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EC2ED" w14:textId="77777777" w:rsidR="00596B44" w:rsidRDefault="0000692C" w:rsidP="00596B44">
      <w:pPr>
        <w:tabs>
          <w:tab w:val="left" w:pos="709"/>
        </w:tabs>
        <w:jc w:val="center"/>
        <w:rPr>
          <w:rFonts w:asciiTheme="minorHAnsi" w:hAnsiTheme="minorHAnsi" w:cs="Arial"/>
          <w:b/>
          <w:szCs w:val="28"/>
          <w:lang w:val="es-ES_tradnl"/>
        </w:rPr>
      </w:pPr>
      <w:r w:rsidRPr="00AF2F5B">
        <w:rPr>
          <w:rFonts w:asciiTheme="minorHAnsi" w:hAnsiTheme="minorHAnsi" w:cs="Arial"/>
          <w:b/>
          <w:szCs w:val="28"/>
          <w:lang w:val="es-ES_tradnl"/>
        </w:rPr>
        <w:t>TERMINOS DE REFERENCIA</w:t>
      </w:r>
    </w:p>
    <w:p w14:paraId="3598C5E1" w14:textId="77777777" w:rsidR="00C02EC8" w:rsidRPr="00346DD9" w:rsidRDefault="00346DD9" w:rsidP="00346DD9">
      <w:pPr>
        <w:tabs>
          <w:tab w:val="left" w:pos="709"/>
        </w:tabs>
        <w:jc w:val="center"/>
        <w:rPr>
          <w:rFonts w:asciiTheme="minorHAnsi" w:hAnsiTheme="minorHAnsi" w:cs="Arial"/>
          <w:b/>
          <w:szCs w:val="28"/>
          <w:lang w:val="es-ES_tradnl"/>
        </w:rPr>
      </w:pPr>
      <w:r w:rsidRPr="00346DD9">
        <w:rPr>
          <w:rFonts w:asciiTheme="minorHAnsi" w:hAnsiTheme="minorHAnsi" w:cs="Arial"/>
          <w:b/>
          <w:szCs w:val="28"/>
          <w:lang w:val="es-ES_tradnl"/>
        </w:rPr>
        <w:t>PROYECTOS ESPECIALES</w:t>
      </w:r>
    </w:p>
    <w:p w14:paraId="40EC2307" w14:textId="77777777" w:rsidR="0019225A" w:rsidRPr="00AF2F5B" w:rsidRDefault="0019225A" w:rsidP="0019225A">
      <w:pPr>
        <w:tabs>
          <w:tab w:val="left" w:pos="709"/>
        </w:tabs>
        <w:jc w:val="both"/>
        <w:rPr>
          <w:rFonts w:asciiTheme="minorHAnsi" w:hAnsiTheme="minorHAnsi" w:cs="Arial"/>
          <w:sz w:val="20"/>
          <w:lang w:val="es-ES_tradnl"/>
        </w:rPr>
      </w:pPr>
    </w:p>
    <w:p w14:paraId="3E0898A9" w14:textId="77777777" w:rsidR="0000692C" w:rsidRPr="00B36C34" w:rsidRDefault="00346DD9" w:rsidP="00B36C34">
      <w:pPr>
        <w:pStyle w:val="Prrafodelista"/>
        <w:numPr>
          <w:ilvl w:val="0"/>
          <w:numId w:val="23"/>
        </w:numPr>
        <w:tabs>
          <w:tab w:val="left" w:pos="567"/>
          <w:tab w:val="left" w:pos="709"/>
        </w:tabs>
        <w:spacing w:before="240" w:after="120"/>
        <w:ind w:left="357" w:hanging="357"/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  <w:r w:rsidRPr="00B36C34">
        <w:rPr>
          <w:rFonts w:asciiTheme="minorHAnsi" w:hAnsiTheme="minorHAnsi" w:cs="Arial"/>
          <w:b/>
          <w:sz w:val="22"/>
          <w:szCs w:val="22"/>
          <w:lang w:val="es-ES_tradnl"/>
        </w:rPr>
        <w:t>Título del proyecto</w:t>
      </w:r>
    </w:p>
    <w:p w14:paraId="6AD5726B" w14:textId="5EC23762" w:rsidR="00B36C34" w:rsidRPr="00B36C34" w:rsidRDefault="00C9004D" w:rsidP="00CD62B0">
      <w:pPr>
        <w:tabs>
          <w:tab w:val="left" w:pos="426"/>
        </w:tabs>
        <w:spacing w:after="120"/>
        <w:ind w:left="284"/>
        <w:jc w:val="both"/>
        <w:rPr>
          <w:rFonts w:asciiTheme="minorHAnsi" w:hAnsiTheme="minorHAnsi" w:cs="Arial"/>
          <w:sz w:val="22"/>
          <w:lang w:val="es-ES_tradnl"/>
        </w:rPr>
      </w:pPr>
      <w:r>
        <w:rPr>
          <w:rFonts w:asciiTheme="minorHAnsi" w:hAnsiTheme="minorHAnsi" w:cs="Arial"/>
          <w:sz w:val="22"/>
          <w:lang w:val="es-ES_tradnl"/>
        </w:rPr>
        <w:t xml:space="preserve">Situación de Salud de Trabajadores de actividades económicas seleccionadas: </w:t>
      </w:r>
      <w:r w:rsidR="009C59E6">
        <w:rPr>
          <w:rFonts w:asciiTheme="minorHAnsi" w:hAnsiTheme="minorHAnsi" w:cs="Arial"/>
          <w:sz w:val="22"/>
          <w:lang w:val="es-ES_tradnl"/>
        </w:rPr>
        <w:t>Portuarios</w:t>
      </w:r>
      <w:r>
        <w:rPr>
          <w:rFonts w:asciiTheme="minorHAnsi" w:hAnsiTheme="minorHAnsi" w:cs="Arial"/>
          <w:sz w:val="22"/>
          <w:lang w:val="es-ES_tradnl"/>
        </w:rPr>
        <w:t xml:space="preserve">. </w:t>
      </w:r>
    </w:p>
    <w:p w14:paraId="199369B6" w14:textId="77777777" w:rsidR="00346DD9" w:rsidRDefault="00346DD9" w:rsidP="00FF24B1">
      <w:pPr>
        <w:pStyle w:val="Prrafodelista"/>
        <w:numPr>
          <w:ilvl w:val="0"/>
          <w:numId w:val="23"/>
        </w:numPr>
        <w:tabs>
          <w:tab w:val="left" w:pos="567"/>
          <w:tab w:val="left" w:pos="709"/>
        </w:tabs>
        <w:spacing w:before="240" w:after="120"/>
        <w:ind w:left="357" w:hanging="357"/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  <w:r w:rsidRPr="00346DD9">
        <w:rPr>
          <w:rFonts w:asciiTheme="minorHAnsi" w:hAnsiTheme="minorHAnsi" w:cs="Arial"/>
          <w:b/>
          <w:sz w:val="22"/>
          <w:szCs w:val="22"/>
          <w:lang w:val="es-ES_tradnl"/>
        </w:rPr>
        <w:t>Antecedentes y justificación del proyecto</w:t>
      </w:r>
    </w:p>
    <w:p w14:paraId="474B21E4" w14:textId="77777777" w:rsidR="00901F14" w:rsidRDefault="00C9004D" w:rsidP="00C9004D">
      <w:pPr>
        <w:tabs>
          <w:tab w:val="left" w:pos="567"/>
          <w:tab w:val="left" w:pos="709"/>
        </w:tabs>
        <w:spacing w:before="240" w:after="120"/>
        <w:jc w:val="both"/>
        <w:rPr>
          <w:rFonts w:asciiTheme="minorHAnsi" w:hAnsiTheme="minorHAnsi" w:cs="Arial"/>
          <w:sz w:val="22"/>
          <w:szCs w:val="22"/>
          <w:lang w:val="es-ES_tradnl"/>
        </w:rPr>
      </w:pPr>
      <w:r>
        <w:rPr>
          <w:rFonts w:asciiTheme="minorHAnsi" w:hAnsiTheme="minorHAnsi" w:cs="Arial"/>
          <w:sz w:val="22"/>
          <w:szCs w:val="22"/>
          <w:lang w:val="es-ES_tradnl"/>
        </w:rPr>
        <w:t>Los trabajadores están expuestos a variados factores de riesgo</w:t>
      </w:r>
      <w:r w:rsidR="0035729A">
        <w:rPr>
          <w:rFonts w:asciiTheme="minorHAnsi" w:hAnsiTheme="minorHAnsi" w:cs="Arial"/>
          <w:sz w:val="22"/>
          <w:szCs w:val="22"/>
          <w:lang w:val="es-ES_tradnl"/>
        </w:rPr>
        <w:t>,</w:t>
      </w:r>
      <w:r>
        <w:rPr>
          <w:rFonts w:asciiTheme="minorHAnsi" w:hAnsiTheme="minorHAnsi" w:cs="Arial"/>
          <w:sz w:val="22"/>
          <w:szCs w:val="22"/>
          <w:lang w:val="es-ES_tradnl"/>
        </w:rPr>
        <w:t xml:space="preserve"> producto del tipo de actividad y las condiciones </w:t>
      </w:r>
      <w:r w:rsidR="00901F14">
        <w:rPr>
          <w:rFonts w:asciiTheme="minorHAnsi" w:hAnsiTheme="minorHAnsi" w:cs="Arial"/>
          <w:sz w:val="22"/>
          <w:szCs w:val="22"/>
          <w:lang w:val="es-ES_tradnl"/>
        </w:rPr>
        <w:t xml:space="preserve">ergonómicas, </w:t>
      </w:r>
      <w:r>
        <w:rPr>
          <w:rFonts w:asciiTheme="minorHAnsi" w:hAnsiTheme="minorHAnsi" w:cs="Arial"/>
          <w:sz w:val="22"/>
          <w:szCs w:val="22"/>
          <w:lang w:val="es-ES_tradnl"/>
        </w:rPr>
        <w:t xml:space="preserve">ambientales y organizacionales </w:t>
      </w:r>
      <w:r w:rsidR="00901F14">
        <w:rPr>
          <w:rFonts w:asciiTheme="minorHAnsi" w:hAnsiTheme="minorHAnsi" w:cs="Arial"/>
          <w:sz w:val="22"/>
          <w:szCs w:val="22"/>
          <w:lang w:val="es-ES_tradnl"/>
        </w:rPr>
        <w:t xml:space="preserve">de sus labores. La Superintendencia de Seguridad Social participa de distintas mesas con </w:t>
      </w:r>
      <w:proofErr w:type="gramStart"/>
      <w:r w:rsidR="00901F14">
        <w:rPr>
          <w:rFonts w:asciiTheme="minorHAnsi" w:hAnsiTheme="minorHAnsi" w:cs="Arial"/>
          <w:sz w:val="22"/>
          <w:szCs w:val="22"/>
          <w:lang w:val="es-ES_tradnl"/>
        </w:rPr>
        <w:t>trabajadores  de</w:t>
      </w:r>
      <w:proofErr w:type="gramEnd"/>
      <w:r w:rsidR="00901F14">
        <w:rPr>
          <w:rFonts w:asciiTheme="minorHAnsi" w:hAnsiTheme="minorHAnsi" w:cs="Arial"/>
          <w:sz w:val="22"/>
          <w:szCs w:val="22"/>
          <w:lang w:val="es-ES_tradnl"/>
        </w:rPr>
        <w:t xml:space="preserve"> la recolección de residuos, manipulación de alimentos, de la industria del salmón y de los puertos que ha presentado sus inquietudes a las autoridades sanitarias y de seguridad social respecto de la condición de salud y el impacto del trabajo sobre ella.</w:t>
      </w:r>
    </w:p>
    <w:p w14:paraId="285FF934" w14:textId="77777777" w:rsidR="00480999" w:rsidRDefault="00D855F2" w:rsidP="00C9004D">
      <w:pPr>
        <w:tabs>
          <w:tab w:val="left" w:pos="567"/>
          <w:tab w:val="left" w:pos="709"/>
        </w:tabs>
        <w:spacing w:before="240" w:after="120"/>
        <w:jc w:val="both"/>
        <w:rPr>
          <w:rFonts w:asciiTheme="minorHAnsi" w:hAnsiTheme="minorHAnsi" w:cs="Arial"/>
          <w:sz w:val="22"/>
          <w:szCs w:val="22"/>
          <w:lang w:val="es-ES_tradnl"/>
        </w:rPr>
      </w:pPr>
      <w:r>
        <w:rPr>
          <w:rFonts w:asciiTheme="minorHAnsi" w:hAnsiTheme="minorHAnsi" w:cs="Arial"/>
          <w:sz w:val="22"/>
          <w:szCs w:val="22"/>
          <w:lang w:val="es-ES_tradnl"/>
        </w:rPr>
        <w:t>La situación de salud de los trabajadores se puede identificar</w:t>
      </w:r>
      <w:r w:rsidR="00AB7B8E">
        <w:rPr>
          <w:rFonts w:asciiTheme="minorHAnsi" w:hAnsiTheme="minorHAnsi" w:cs="Arial"/>
          <w:sz w:val="22"/>
          <w:szCs w:val="22"/>
          <w:lang w:val="es-ES_tradnl"/>
        </w:rPr>
        <w:t xml:space="preserve"> describiendo los factores determinantes de la aparición de enfermedad</w:t>
      </w:r>
      <w:r w:rsidR="00480999">
        <w:rPr>
          <w:rFonts w:asciiTheme="minorHAnsi" w:hAnsiTheme="minorHAnsi" w:cs="Arial"/>
          <w:sz w:val="22"/>
          <w:szCs w:val="22"/>
          <w:lang w:val="es-ES_tradnl"/>
        </w:rPr>
        <w:t xml:space="preserve"> o accidente, y midiendo</w:t>
      </w:r>
      <w:r w:rsidR="00AB7B8E">
        <w:rPr>
          <w:rFonts w:asciiTheme="minorHAnsi" w:hAnsiTheme="minorHAnsi" w:cs="Arial"/>
          <w:sz w:val="22"/>
          <w:szCs w:val="22"/>
          <w:lang w:val="es-ES_tradnl"/>
        </w:rPr>
        <w:t xml:space="preserve"> la morbilidad percibida por una muestra representativa de </w:t>
      </w:r>
      <w:r w:rsidR="00480999">
        <w:rPr>
          <w:rFonts w:asciiTheme="minorHAnsi" w:hAnsiTheme="minorHAnsi" w:cs="Arial"/>
          <w:sz w:val="22"/>
          <w:szCs w:val="22"/>
          <w:lang w:val="es-ES_tradnl"/>
        </w:rPr>
        <w:t>los trabajadores más expuesto</w:t>
      </w:r>
      <w:r w:rsidR="0035729A">
        <w:rPr>
          <w:rFonts w:asciiTheme="minorHAnsi" w:hAnsiTheme="minorHAnsi" w:cs="Arial"/>
          <w:sz w:val="22"/>
          <w:szCs w:val="22"/>
          <w:lang w:val="es-ES_tradnl"/>
        </w:rPr>
        <w:t>s</w:t>
      </w:r>
      <w:r w:rsidR="00480999">
        <w:rPr>
          <w:rFonts w:asciiTheme="minorHAnsi" w:hAnsiTheme="minorHAnsi" w:cs="Arial"/>
          <w:sz w:val="22"/>
          <w:szCs w:val="22"/>
          <w:lang w:val="es-ES_tradnl"/>
        </w:rPr>
        <w:t xml:space="preserve"> y aquellos menos expuestos a factores de riesgo ambientales, ergonómicos y organizacionales del trabajo. </w:t>
      </w:r>
    </w:p>
    <w:p w14:paraId="04E7FD69" w14:textId="5BD39154" w:rsidR="00C9004D" w:rsidRDefault="00480999" w:rsidP="00C9004D">
      <w:pPr>
        <w:tabs>
          <w:tab w:val="left" w:pos="567"/>
          <w:tab w:val="left" w:pos="709"/>
        </w:tabs>
        <w:spacing w:before="240" w:after="120"/>
        <w:jc w:val="both"/>
        <w:rPr>
          <w:rFonts w:asciiTheme="minorHAnsi" w:hAnsiTheme="minorHAnsi" w:cs="Arial"/>
          <w:sz w:val="22"/>
          <w:szCs w:val="22"/>
          <w:lang w:val="es-ES_tradnl"/>
        </w:rPr>
      </w:pPr>
      <w:r>
        <w:rPr>
          <w:rFonts w:asciiTheme="minorHAnsi" w:hAnsiTheme="minorHAnsi" w:cs="Arial"/>
          <w:sz w:val="22"/>
          <w:szCs w:val="22"/>
          <w:lang w:val="es-ES_tradnl"/>
        </w:rPr>
        <w:t>También, permite objetivar la situación de salud</w:t>
      </w:r>
      <w:r w:rsidR="0035729A">
        <w:rPr>
          <w:rFonts w:asciiTheme="minorHAnsi" w:hAnsiTheme="minorHAnsi" w:cs="Arial"/>
          <w:sz w:val="22"/>
          <w:szCs w:val="22"/>
          <w:lang w:val="es-ES_tradnl"/>
        </w:rPr>
        <w:t xml:space="preserve"> con</w:t>
      </w:r>
      <w:r>
        <w:rPr>
          <w:rFonts w:asciiTheme="minorHAnsi" w:hAnsiTheme="minorHAnsi" w:cs="Arial"/>
          <w:sz w:val="22"/>
          <w:szCs w:val="22"/>
          <w:lang w:val="es-ES_tradnl"/>
        </w:rPr>
        <w:t xml:space="preserve"> el análisis de registros secundarios. La Superintendencia de Seguridad Social mantiene un registro centralizado de las notificaciones de enfermedades y accidentes del trabajo. Para mejorar su análisis e interpretación requiere contar con información sobre RUT de Empresas</w:t>
      </w:r>
      <w:r w:rsidR="009C59E6">
        <w:rPr>
          <w:rFonts w:asciiTheme="minorHAnsi" w:hAnsiTheme="minorHAnsi" w:cs="Arial"/>
          <w:sz w:val="22"/>
          <w:szCs w:val="22"/>
          <w:lang w:val="es-ES_tradnl"/>
        </w:rPr>
        <w:t xml:space="preserve"> tales como Puertos</w:t>
      </w:r>
      <w:r>
        <w:rPr>
          <w:rFonts w:asciiTheme="minorHAnsi" w:hAnsiTheme="minorHAnsi" w:cs="Arial"/>
          <w:sz w:val="22"/>
          <w:szCs w:val="22"/>
          <w:lang w:val="es-ES_tradnl"/>
        </w:rPr>
        <w:t>.</w:t>
      </w:r>
    </w:p>
    <w:p w14:paraId="52F15D7D" w14:textId="77777777" w:rsidR="00480999" w:rsidRPr="00C9004D" w:rsidRDefault="00061B3F" w:rsidP="00C9004D">
      <w:pPr>
        <w:tabs>
          <w:tab w:val="left" w:pos="567"/>
          <w:tab w:val="left" w:pos="709"/>
        </w:tabs>
        <w:spacing w:before="240" w:after="120"/>
        <w:jc w:val="both"/>
        <w:rPr>
          <w:rFonts w:asciiTheme="minorHAnsi" w:hAnsiTheme="minorHAnsi" w:cs="Arial"/>
          <w:sz w:val="22"/>
          <w:szCs w:val="22"/>
          <w:lang w:val="es-ES_tradnl"/>
        </w:rPr>
      </w:pPr>
      <w:r>
        <w:rPr>
          <w:rFonts w:asciiTheme="minorHAnsi" w:hAnsiTheme="minorHAnsi" w:cs="Arial"/>
          <w:sz w:val="22"/>
          <w:szCs w:val="22"/>
          <w:lang w:val="es-ES_tradnl"/>
        </w:rPr>
        <w:t>Los res</w:t>
      </w:r>
      <w:r w:rsidR="00747C06">
        <w:rPr>
          <w:rFonts w:asciiTheme="minorHAnsi" w:hAnsiTheme="minorHAnsi" w:cs="Arial"/>
          <w:sz w:val="22"/>
          <w:szCs w:val="22"/>
          <w:lang w:val="es-ES_tradnl"/>
        </w:rPr>
        <w:t>ultados de este estudio entregará</w:t>
      </w:r>
      <w:r w:rsidR="0035729A">
        <w:rPr>
          <w:rFonts w:asciiTheme="minorHAnsi" w:hAnsiTheme="minorHAnsi" w:cs="Arial"/>
          <w:sz w:val="22"/>
          <w:szCs w:val="22"/>
          <w:lang w:val="es-ES_tradnl"/>
        </w:rPr>
        <w:t>n</w:t>
      </w:r>
      <w:r w:rsidR="00747C06">
        <w:rPr>
          <w:rFonts w:asciiTheme="minorHAnsi" w:hAnsiTheme="minorHAnsi" w:cs="Arial"/>
          <w:sz w:val="22"/>
          <w:szCs w:val="22"/>
          <w:lang w:val="es-ES_tradnl"/>
        </w:rPr>
        <w:t xml:space="preserve"> información válida para la toma de decisión en el marco de las mesas intersectoriales</w:t>
      </w:r>
      <w:r w:rsidR="009C59E6">
        <w:rPr>
          <w:rFonts w:asciiTheme="minorHAnsi" w:hAnsiTheme="minorHAnsi" w:cs="Arial"/>
          <w:sz w:val="22"/>
          <w:szCs w:val="22"/>
          <w:lang w:val="es-ES_tradnl"/>
        </w:rPr>
        <w:t xml:space="preserve"> antes mencionadas</w:t>
      </w:r>
      <w:r w:rsidR="00747C06">
        <w:rPr>
          <w:rFonts w:asciiTheme="minorHAnsi" w:hAnsiTheme="minorHAnsi" w:cs="Arial"/>
          <w:sz w:val="22"/>
          <w:szCs w:val="22"/>
          <w:lang w:val="es-ES_tradnl"/>
        </w:rPr>
        <w:t xml:space="preserve">. </w:t>
      </w:r>
    </w:p>
    <w:p w14:paraId="109C7508" w14:textId="77777777" w:rsidR="0000692C" w:rsidRPr="00B36C34" w:rsidRDefault="0000692C" w:rsidP="00B36C34">
      <w:pPr>
        <w:pStyle w:val="Prrafodelista"/>
        <w:numPr>
          <w:ilvl w:val="0"/>
          <w:numId w:val="23"/>
        </w:numPr>
        <w:tabs>
          <w:tab w:val="left" w:pos="567"/>
          <w:tab w:val="left" w:pos="709"/>
        </w:tabs>
        <w:spacing w:before="240" w:after="120"/>
        <w:ind w:left="357" w:hanging="357"/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  <w:r w:rsidRPr="00B36C34">
        <w:rPr>
          <w:rFonts w:asciiTheme="minorHAnsi" w:hAnsiTheme="minorHAnsi" w:cs="Arial"/>
          <w:b/>
          <w:sz w:val="22"/>
          <w:szCs w:val="22"/>
          <w:lang w:val="es-ES_tradnl"/>
        </w:rPr>
        <w:t>Preguntas de investigación:</w:t>
      </w:r>
    </w:p>
    <w:p w14:paraId="5D42679B" w14:textId="0BBCE1DA" w:rsidR="00B36C34" w:rsidRPr="00B36C34" w:rsidRDefault="00275B3B" w:rsidP="00CD62B0">
      <w:pPr>
        <w:widowControl/>
        <w:shd w:val="clear" w:color="auto" w:fill="FFFFFF"/>
        <w:spacing w:after="120"/>
        <w:ind w:left="284"/>
        <w:jc w:val="both"/>
        <w:rPr>
          <w:rFonts w:asciiTheme="minorHAnsi" w:hAnsiTheme="minorHAnsi" w:cs="Arial"/>
          <w:color w:val="222222"/>
          <w:sz w:val="22"/>
          <w:szCs w:val="22"/>
          <w:lang w:eastAsia="es-CL"/>
        </w:rPr>
      </w:pPr>
      <w:r>
        <w:rPr>
          <w:rFonts w:asciiTheme="minorHAnsi" w:hAnsiTheme="minorHAnsi" w:cs="Arial"/>
          <w:color w:val="222222"/>
          <w:sz w:val="22"/>
          <w:szCs w:val="22"/>
          <w:lang w:eastAsia="es-CL"/>
        </w:rPr>
        <w:t>¿C</w:t>
      </w:r>
      <w:r w:rsidR="00296D71">
        <w:rPr>
          <w:rFonts w:asciiTheme="minorHAnsi" w:hAnsiTheme="minorHAnsi" w:cs="Arial"/>
          <w:color w:val="222222"/>
          <w:sz w:val="22"/>
          <w:szCs w:val="22"/>
          <w:lang w:eastAsia="es-CL"/>
        </w:rPr>
        <w:t xml:space="preserve">uál </w:t>
      </w:r>
      <w:r w:rsidR="00460EE6">
        <w:rPr>
          <w:rFonts w:asciiTheme="minorHAnsi" w:hAnsiTheme="minorHAnsi" w:cs="Arial"/>
          <w:color w:val="222222"/>
          <w:sz w:val="22"/>
          <w:szCs w:val="22"/>
          <w:lang w:eastAsia="es-CL"/>
        </w:rPr>
        <w:t xml:space="preserve">es la </w:t>
      </w:r>
      <w:r w:rsidR="00C9004D">
        <w:rPr>
          <w:rFonts w:asciiTheme="minorHAnsi" w:hAnsiTheme="minorHAnsi" w:cs="Arial"/>
          <w:color w:val="222222"/>
          <w:sz w:val="22"/>
          <w:szCs w:val="22"/>
          <w:lang w:eastAsia="es-CL"/>
        </w:rPr>
        <w:t xml:space="preserve">morbilidad percibida y la </w:t>
      </w:r>
      <w:r w:rsidR="00460EE6">
        <w:rPr>
          <w:rFonts w:asciiTheme="minorHAnsi" w:hAnsiTheme="minorHAnsi" w:cs="Arial"/>
          <w:color w:val="222222"/>
          <w:sz w:val="22"/>
          <w:szCs w:val="22"/>
          <w:lang w:eastAsia="es-CL"/>
        </w:rPr>
        <w:t>prevalencia de enfermedades</w:t>
      </w:r>
      <w:r w:rsidR="00C9004D">
        <w:rPr>
          <w:rFonts w:asciiTheme="minorHAnsi" w:hAnsiTheme="minorHAnsi" w:cs="Arial"/>
          <w:color w:val="222222"/>
          <w:sz w:val="22"/>
          <w:szCs w:val="22"/>
          <w:lang w:eastAsia="es-CL"/>
        </w:rPr>
        <w:t xml:space="preserve"> y accidentes laborales en los </w:t>
      </w:r>
      <w:r w:rsidR="00460EE6">
        <w:rPr>
          <w:rFonts w:asciiTheme="minorHAnsi" w:hAnsiTheme="minorHAnsi" w:cs="Arial"/>
          <w:color w:val="222222"/>
          <w:sz w:val="22"/>
          <w:szCs w:val="22"/>
          <w:lang w:eastAsia="es-CL"/>
        </w:rPr>
        <w:t xml:space="preserve"> trabajadores</w:t>
      </w:r>
      <w:r w:rsidR="00C9004D">
        <w:rPr>
          <w:rFonts w:asciiTheme="minorHAnsi" w:hAnsiTheme="minorHAnsi" w:cs="Arial"/>
          <w:color w:val="222222"/>
          <w:sz w:val="22"/>
          <w:szCs w:val="22"/>
          <w:lang w:eastAsia="es-CL"/>
        </w:rPr>
        <w:t xml:space="preserve"> de</w:t>
      </w:r>
      <w:r w:rsidR="005E3928">
        <w:rPr>
          <w:rFonts w:asciiTheme="minorHAnsi" w:hAnsiTheme="minorHAnsi" w:cs="Arial"/>
          <w:color w:val="222222"/>
          <w:sz w:val="22"/>
          <w:szCs w:val="22"/>
          <w:lang w:eastAsia="es-CL"/>
        </w:rPr>
        <w:t>l</w:t>
      </w:r>
      <w:r w:rsidR="00C9004D">
        <w:rPr>
          <w:rFonts w:asciiTheme="minorHAnsi" w:hAnsiTheme="minorHAnsi" w:cs="Arial"/>
          <w:color w:val="222222"/>
          <w:sz w:val="22"/>
          <w:szCs w:val="22"/>
          <w:lang w:eastAsia="es-CL"/>
        </w:rPr>
        <w:t xml:space="preserve"> rubro seleccionado</w:t>
      </w:r>
      <w:r w:rsidR="005E3928">
        <w:rPr>
          <w:rFonts w:asciiTheme="minorHAnsi" w:hAnsiTheme="minorHAnsi" w:cs="Arial"/>
          <w:color w:val="222222"/>
          <w:sz w:val="22"/>
          <w:szCs w:val="22"/>
          <w:lang w:eastAsia="es-CL"/>
        </w:rPr>
        <w:t xml:space="preserve">? </w:t>
      </w:r>
      <w:r w:rsidR="00901F14">
        <w:rPr>
          <w:rFonts w:asciiTheme="minorHAnsi" w:hAnsiTheme="minorHAnsi" w:cs="Arial"/>
          <w:color w:val="222222"/>
          <w:sz w:val="22"/>
          <w:szCs w:val="22"/>
          <w:lang w:eastAsia="es-CL"/>
        </w:rPr>
        <w:t>¿Qué medidas complementarias a las establecidas por los Organismos Administradores del Seguro de Salud y Enfermedades Profesionales se pueden implementar?</w:t>
      </w:r>
    </w:p>
    <w:p w14:paraId="578D8BE2" w14:textId="77777777" w:rsidR="0000692C" w:rsidRPr="00F60034" w:rsidRDefault="0000692C" w:rsidP="00FF24B1">
      <w:pPr>
        <w:pStyle w:val="Prrafodelista"/>
        <w:keepNext/>
        <w:numPr>
          <w:ilvl w:val="0"/>
          <w:numId w:val="23"/>
        </w:numPr>
        <w:tabs>
          <w:tab w:val="left" w:pos="567"/>
          <w:tab w:val="left" w:pos="709"/>
        </w:tabs>
        <w:spacing w:before="240" w:after="120"/>
        <w:ind w:left="357" w:hanging="357"/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  <w:r w:rsidRPr="00F60034">
        <w:rPr>
          <w:rFonts w:asciiTheme="minorHAnsi" w:hAnsiTheme="minorHAnsi" w:cs="Arial"/>
          <w:b/>
          <w:sz w:val="22"/>
          <w:szCs w:val="22"/>
          <w:lang w:val="es-ES_tradnl"/>
        </w:rPr>
        <w:t>Objetivos del proyecto</w:t>
      </w:r>
    </w:p>
    <w:p w14:paraId="6C3C507D" w14:textId="02FA3568" w:rsidR="0000692C" w:rsidRPr="005E3928" w:rsidRDefault="0000692C" w:rsidP="00FF24B1">
      <w:pPr>
        <w:pStyle w:val="Prrafodelista"/>
        <w:keepNext/>
        <w:numPr>
          <w:ilvl w:val="0"/>
          <w:numId w:val="26"/>
        </w:numPr>
        <w:tabs>
          <w:tab w:val="left" w:pos="709"/>
        </w:tabs>
        <w:jc w:val="both"/>
        <w:rPr>
          <w:rFonts w:asciiTheme="minorHAnsi" w:hAnsiTheme="minorHAnsi" w:cs="Arial"/>
          <w:color w:val="000000"/>
          <w:sz w:val="22"/>
          <w:szCs w:val="22"/>
          <w:lang w:val="es-ES_tradnl"/>
        </w:rPr>
      </w:pPr>
      <w:r w:rsidRPr="00F60034">
        <w:rPr>
          <w:rFonts w:asciiTheme="minorHAnsi" w:hAnsiTheme="minorHAnsi" w:cs="Arial"/>
          <w:color w:val="000000"/>
          <w:sz w:val="22"/>
          <w:szCs w:val="22"/>
          <w:u w:val="single"/>
          <w:lang w:val="es-ES_tradnl"/>
        </w:rPr>
        <w:t>Objetivo</w:t>
      </w:r>
      <w:r w:rsidR="00B36C34">
        <w:rPr>
          <w:rFonts w:asciiTheme="minorHAnsi" w:hAnsiTheme="minorHAnsi" w:cs="Arial"/>
          <w:color w:val="000000"/>
          <w:sz w:val="22"/>
          <w:szCs w:val="22"/>
          <w:u w:val="single"/>
          <w:lang w:val="es-ES_tradnl"/>
        </w:rPr>
        <w:t>(s)</w:t>
      </w:r>
      <w:r w:rsidRPr="00F60034">
        <w:rPr>
          <w:rFonts w:asciiTheme="minorHAnsi" w:hAnsiTheme="minorHAnsi" w:cs="Arial"/>
          <w:color w:val="000000"/>
          <w:sz w:val="22"/>
          <w:szCs w:val="22"/>
          <w:u w:val="single"/>
          <w:lang w:val="es-ES_tradnl"/>
        </w:rPr>
        <w:t xml:space="preserve"> General</w:t>
      </w:r>
      <w:r w:rsidR="00B36C34">
        <w:rPr>
          <w:rFonts w:asciiTheme="minorHAnsi" w:hAnsiTheme="minorHAnsi" w:cs="Arial"/>
          <w:color w:val="000000"/>
          <w:sz w:val="22"/>
          <w:szCs w:val="22"/>
          <w:u w:val="single"/>
          <w:lang w:val="es-ES_tradnl"/>
        </w:rPr>
        <w:t>(es)</w:t>
      </w:r>
    </w:p>
    <w:p w14:paraId="53DF7AD2" w14:textId="77777777" w:rsidR="005E3928" w:rsidRPr="005E3928" w:rsidRDefault="005E3928" w:rsidP="005E3928">
      <w:pPr>
        <w:keepNext/>
        <w:tabs>
          <w:tab w:val="left" w:pos="709"/>
        </w:tabs>
        <w:ind w:left="360"/>
        <w:jc w:val="both"/>
        <w:rPr>
          <w:rFonts w:asciiTheme="minorHAnsi" w:hAnsiTheme="minorHAnsi" w:cs="Arial"/>
          <w:color w:val="000000"/>
          <w:sz w:val="22"/>
          <w:szCs w:val="22"/>
          <w:lang w:val="es-ES_tradnl"/>
        </w:rPr>
      </w:pPr>
    </w:p>
    <w:p w14:paraId="60E8C11F" w14:textId="5EFCC45D" w:rsidR="00B36C34" w:rsidRPr="005E3928" w:rsidRDefault="00D855F2" w:rsidP="005E3928">
      <w:pPr>
        <w:tabs>
          <w:tab w:val="left" w:pos="709"/>
        </w:tabs>
        <w:ind w:left="1069"/>
        <w:jc w:val="both"/>
        <w:rPr>
          <w:rFonts w:asciiTheme="minorHAnsi" w:hAnsiTheme="minorHAnsi" w:cs="Arial"/>
          <w:color w:val="000000"/>
          <w:sz w:val="22"/>
          <w:szCs w:val="22"/>
          <w:lang w:val="es-ES_tradnl"/>
        </w:rPr>
      </w:pPr>
      <w:r w:rsidRPr="005E3928">
        <w:rPr>
          <w:rFonts w:asciiTheme="minorHAnsi" w:hAnsiTheme="minorHAnsi" w:cs="Arial"/>
          <w:color w:val="000000"/>
          <w:sz w:val="22"/>
          <w:szCs w:val="22"/>
          <w:lang w:val="es-ES_tradnl"/>
        </w:rPr>
        <w:t>Establecer la situación de salud de trabajadores</w:t>
      </w:r>
      <w:r w:rsidR="005E3928"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 </w:t>
      </w:r>
      <w:r w:rsidR="009C59E6" w:rsidRPr="005E3928">
        <w:rPr>
          <w:rFonts w:asciiTheme="minorHAnsi" w:hAnsiTheme="minorHAnsi" w:cs="Arial"/>
          <w:sz w:val="22"/>
          <w:lang w:val="es-ES_tradnl"/>
        </w:rPr>
        <w:t>Portuarios</w:t>
      </w:r>
      <w:r w:rsidR="00901F14" w:rsidRPr="005E3928">
        <w:rPr>
          <w:rFonts w:asciiTheme="minorHAnsi" w:hAnsiTheme="minorHAnsi" w:cs="Arial"/>
          <w:color w:val="000000"/>
          <w:sz w:val="22"/>
          <w:szCs w:val="22"/>
          <w:lang w:val="es-ES_tradnl"/>
        </w:rPr>
        <w:t>.</w:t>
      </w:r>
    </w:p>
    <w:p w14:paraId="5C45A9E3" w14:textId="77777777" w:rsidR="00B36C34" w:rsidRPr="00F60034" w:rsidRDefault="00B36C34" w:rsidP="00FF24B1">
      <w:pPr>
        <w:pStyle w:val="Prrafodelista"/>
        <w:tabs>
          <w:tab w:val="left" w:pos="709"/>
        </w:tabs>
        <w:ind w:left="1080"/>
        <w:jc w:val="both"/>
        <w:rPr>
          <w:rFonts w:asciiTheme="minorHAnsi" w:hAnsiTheme="minorHAnsi" w:cs="Arial"/>
          <w:color w:val="000000"/>
          <w:sz w:val="22"/>
          <w:szCs w:val="22"/>
          <w:lang w:val="es-ES_tradnl"/>
        </w:rPr>
      </w:pPr>
    </w:p>
    <w:p w14:paraId="77934B51" w14:textId="77777777" w:rsidR="0000692C" w:rsidRPr="00F60034" w:rsidRDefault="0000692C" w:rsidP="00FF24B1">
      <w:pPr>
        <w:pStyle w:val="Prrafodelista"/>
        <w:numPr>
          <w:ilvl w:val="0"/>
          <w:numId w:val="26"/>
        </w:numPr>
        <w:tabs>
          <w:tab w:val="left" w:pos="709"/>
        </w:tabs>
        <w:jc w:val="both"/>
        <w:rPr>
          <w:rFonts w:asciiTheme="minorHAnsi" w:hAnsiTheme="minorHAnsi" w:cs="Arial"/>
          <w:color w:val="000000"/>
          <w:sz w:val="22"/>
          <w:szCs w:val="22"/>
          <w:u w:val="single"/>
          <w:lang w:val="es-ES_tradnl"/>
        </w:rPr>
      </w:pPr>
      <w:r w:rsidRPr="00F60034">
        <w:rPr>
          <w:rFonts w:asciiTheme="minorHAnsi" w:hAnsiTheme="minorHAnsi" w:cs="Arial"/>
          <w:color w:val="000000"/>
          <w:sz w:val="22"/>
          <w:szCs w:val="22"/>
          <w:u w:val="single"/>
          <w:lang w:val="es-ES_tradnl"/>
        </w:rPr>
        <w:t>Objetivo</w:t>
      </w:r>
      <w:r w:rsidR="00B36C34">
        <w:rPr>
          <w:rFonts w:asciiTheme="minorHAnsi" w:hAnsiTheme="minorHAnsi" w:cs="Arial"/>
          <w:color w:val="000000"/>
          <w:sz w:val="22"/>
          <w:szCs w:val="22"/>
          <w:u w:val="single"/>
          <w:lang w:val="es-ES_tradnl"/>
        </w:rPr>
        <w:t>(</w:t>
      </w:r>
      <w:r w:rsidRPr="00F60034">
        <w:rPr>
          <w:rFonts w:asciiTheme="minorHAnsi" w:hAnsiTheme="minorHAnsi" w:cs="Arial"/>
          <w:color w:val="000000"/>
          <w:sz w:val="22"/>
          <w:szCs w:val="22"/>
          <w:u w:val="single"/>
          <w:lang w:val="es-ES_tradnl"/>
        </w:rPr>
        <w:t>s</w:t>
      </w:r>
      <w:r w:rsidR="00B36C34">
        <w:rPr>
          <w:rFonts w:asciiTheme="minorHAnsi" w:hAnsiTheme="minorHAnsi" w:cs="Arial"/>
          <w:color w:val="000000"/>
          <w:sz w:val="22"/>
          <w:szCs w:val="22"/>
          <w:u w:val="single"/>
          <w:lang w:val="es-ES_tradnl"/>
        </w:rPr>
        <w:t>)</w:t>
      </w:r>
      <w:r w:rsidRPr="00F60034">
        <w:rPr>
          <w:rFonts w:asciiTheme="minorHAnsi" w:hAnsiTheme="minorHAnsi" w:cs="Arial"/>
          <w:color w:val="000000"/>
          <w:sz w:val="22"/>
          <w:szCs w:val="22"/>
          <w:u w:val="single"/>
          <w:lang w:val="es-ES_tradnl"/>
        </w:rPr>
        <w:t xml:space="preserve"> Específico</w:t>
      </w:r>
      <w:r w:rsidR="00B36C34">
        <w:rPr>
          <w:rFonts w:asciiTheme="minorHAnsi" w:hAnsiTheme="minorHAnsi" w:cs="Arial"/>
          <w:color w:val="000000"/>
          <w:sz w:val="22"/>
          <w:szCs w:val="22"/>
          <w:u w:val="single"/>
          <w:lang w:val="es-ES_tradnl"/>
        </w:rPr>
        <w:t>(</w:t>
      </w:r>
      <w:r w:rsidRPr="00F60034">
        <w:rPr>
          <w:rFonts w:asciiTheme="minorHAnsi" w:hAnsiTheme="minorHAnsi" w:cs="Arial"/>
          <w:color w:val="000000"/>
          <w:sz w:val="22"/>
          <w:szCs w:val="22"/>
          <w:u w:val="single"/>
          <w:lang w:val="es-ES_tradnl"/>
        </w:rPr>
        <w:t>s</w:t>
      </w:r>
      <w:r w:rsidR="00B36C34">
        <w:rPr>
          <w:rFonts w:asciiTheme="minorHAnsi" w:hAnsiTheme="minorHAnsi" w:cs="Arial"/>
          <w:color w:val="000000"/>
          <w:sz w:val="22"/>
          <w:szCs w:val="22"/>
          <w:u w:val="single"/>
          <w:lang w:val="es-ES_tradnl"/>
        </w:rPr>
        <w:t>)</w:t>
      </w:r>
    </w:p>
    <w:p w14:paraId="68BD6B2B" w14:textId="77777777" w:rsidR="00D855F2" w:rsidRPr="00D855F2" w:rsidRDefault="00D855F2" w:rsidP="00D855F2">
      <w:pPr>
        <w:tabs>
          <w:tab w:val="left" w:pos="709"/>
        </w:tabs>
        <w:jc w:val="both"/>
        <w:rPr>
          <w:rFonts w:asciiTheme="minorHAnsi" w:hAnsiTheme="minorHAnsi" w:cs="Arial"/>
          <w:color w:val="000000"/>
          <w:sz w:val="22"/>
          <w:szCs w:val="22"/>
          <w:lang w:val="es-ES_tradnl"/>
        </w:rPr>
      </w:pPr>
    </w:p>
    <w:p w14:paraId="45C53D7E" w14:textId="17A31E4E" w:rsidR="00D855F2" w:rsidRDefault="00D855F2" w:rsidP="00DC65E8">
      <w:pPr>
        <w:pStyle w:val="Prrafodelista"/>
        <w:numPr>
          <w:ilvl w:val="0"/>
          <w:numId w:val="39"/>
        </w:numPr>
        <w:tabs>
          <w:tab w:val="left" w:pos="709"/>
        </w:tabs>
        <w:ind w:left="1134"/>
        <w:jc w:val="both"/>
        <w:rPr>
          <w:rFonts w:asciiTheme="minorHAnsi" w:hAnsiTheme="minorHAnsi" w:cs="Arial"/>
          <w:color w:val="000000"/>
          <w:sz w:val="22"/>
          <w:szCs w:val="22"/>
          <w:lang w:val="es-ES_tradnl"/>
        </w:rPr>
      </w:pPr>
      <w:r>
        <w:rPr>
          <w:rFonts w:asciiTheme="minorHAnsi" w:hAnsiTheme="minorHAnsi" w:cs="Arial"/>
          <w:color w:val="000000"/>
          <w:sz w:val="22"/>
          <w:szCs w:val="22"/>
          <w:lang w:val="es-ES_tradnl"/>
        </w:rPr>
        <w:t>C</w:t>
      </w:r>
      <w:r w:rsidRPr="00D855F2"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aracterizar a la población de trabajadores </w:t>
      </w:r>
      <w:proofErr w:type="gramStart"/>
      <w:r w:rsidRPr="00D855F2">
        <w:rPr>
          <w:rFonts w:asciiTheme="minorHAnsi" w:hAnsiTheme="minorHAnsi" w:cs="Arial"/>
          <w:color w:val="000000"/>
          <w:sz w:val="22"/>
          <w:szCs w:val="22"/>
          <w:lang w:val="es-ES_tradnl"/>
        </w:rPr>
        <w:t>de</w:t>
      </w:r>
      <w:r w:rsidR="005E3928"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l </w:t>
      </w:r>
      <w:r w:rsidRPr="00D855F2"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 rubro</w:t>
      </w:r>
      <w:proofErr w:type="gramEnd"/>
      <w:r w:rsidRPr="00D855F2"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 señal</w:t>
      </w:r>
      <w:r w:rsidR="0035729A">
        <w:rPr>
          <w:rFonts w:asciiTheme="minorHAnsi" w:hAnsiTheme="minorHAnsi" w:cs="Arial"/>
          <w:color w:val="000000"/>
          <w:sz w:val="22"/>
          <w:szCs w:val="22"/>
          <w:lang w:val="es-ES_tradnl"/>
        </w:rPr>
        <w:t>ado</w:t>
      </w:r>
    </w:p>
    <w:p w14:paraId="3AD4E1B1" w14:textId="77777777" w:rsidR="00B36C34" w:rsidRDefault="00460EE6" w:rsidP="00DC65E8">
      <w:pPr>
        <w:pStyle w:val="Prrafodelista"/>
        <w:numPr>
          <w:ilvl w:val="0"/>
          <w:numId w:val="39"/>
        </w:numPr>
        <w:tabs>
          <w:tab w:val="left" w:pos="709"/>
        </w:tabs>
        <w:ind w:left="1134"/>
        <w:jc w:val="both"/>
        <w:rPr>
          <w:rFonts w:asciiTheme="minorHAnsi" w:hAnsiTheme="minorHAnsi" w:cs="Arial"/>
          <w:color w:val="000000"/>
          <w:sz w:val="22"/>
          <w:szCs w:val="22"/>
          <w:lang w:val="es-ES_tradnl"/>
        </w:rPr>
      </w:pPr>
      <w:r w:rsidRPr="00D855F2"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Conocer la prevalencia de </w:t>
      </w:r>
      <w:r w:rsidR="00D855F2"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morbilidad </w:t>
      </w:r>
      <w:r w:rsidR="002B6DDB">
        <w:rPr>
          <w:rFonts w:asciiTheme="minorHAnsi" w:hAnsiTheme="minorHAnsi" w:cs="Arial"/>
          <w:color w:val="000000"/>
          <w:sz w:val="22"/>
          <w:szCs w:val="22"/>
          <w:lang w:val="es-ES_tradnl"/>
        </w:rPr>
        <w:t>percibida en una muestra seleccionada de ellos</w:t>
      </w:r>
    </w:p>
    <w:p w14:paraId="13E311C1" w14:textId="27D8F4D1" w:rsidR="002B6DDB" w:rsidRPr="00D855F2" w:rsidRDefault="002B6DDB" w:rsidP="00DC65E8">
      <w:pPr>
        <w:pStyle w:val="Prrafodelista"/>
        <w:numPr>
          <w:ilvl w:val="0"/>
          <w:numId w:val="39"/>
        </w:numPr>
        <w:tabs>
          <w:tab w:val="left" w:pos="709"/>
        </w:tabs>
        <w:ind w:left="1134"/>
        <w:jc w:val="both"/>
        <w:rPr>
          <w:rFonts w:asciiTheme="minorHAnsi" w:hAnsiTheme="minorHAnsi" w:cs="Arial"/>
          <w:color w:val="000000"/>
          <w:sz w:val="22"/>
          <w:szCs w:val="22"/>
          <w:lang w:val="es-ES_tradnl"/>
        </w:rPr>
      </w:pPr>
      <w:r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Analizar 10 años de </w:t>
      </w:r>
      <w:r w:rsidR="0035729A">
        <w:rPr>
          <w:rFonts w:asciiTheme="minorHAnsi" w:hAnsiTheme="minorHAnsi" w:cs="Arial"/>
          <w:color w:val="000000"/>
          <w:sz w:val="22"/>
          <w:szCs w:val="22"/>
          <w:lang w:val="es-ES_tradnl"/>
        </w:rPr>
        <w:t>DIAT y DIEP</w:t>
      </w:r>
      <w:r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 en </w:t>
      </w:r>
      <w:r w:rsidR="005E3928">
        <w:rPr>
          <w:rFonts w:asciiTheme="minorHAnsi" w:hAnsiTheme="minorHAnsi" w:cs="Arial"/>
          <w:color w:val="000000"/>
          <w:sz w:val="22"/>
          <w:szCs w:val="22"/>
          <w:lang w:val="es-ES_tradnl"/>
        </w:rPr>
        <w:t>e</w:t>
      </w:r>
      <w:r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l </w:t>
      </w:r>
      <w:proofErr w:type="gramStart"/>
      <w:r>
        <w:rPr>
          <w:rFonts w:asciiTheme="minorHAnsi" w:hAnsiTheme="minorHAnsi" w:cs="Arial"/>
          <w:color w:val="000000"/>
          <w:sz w:val="22"/>
          <w:szCs w:val="22"/>
          <w:lang w:val="es-ES_tradnl"/>
        </w:rPr>
        <w:t>rubros respectivo</w:t>
      </w:r>
      <w:proofErr w:type="gramEnd"/>
      <w:r w:rsidR="0035729A"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, calculando tasa de AT y EP, prevalencia de AT y EP más frecuentes </w:t>
      </w:r>
      <w:r w:rsidR="005E3928">
        <w:rPr>
          <w:rFonts w:asciiTheme="minorHAnsi" w:hAnsiTheme="minorHAnsi" w:cs="Arial"/>
          <w:color w:val="000000"/>
          <w:sz w:val="22"/>
          <w:szCs w:val="22"/>
          <w:lang w:val="es-ES_tradnl"/>
        </w:rPr>
        <w:t>y DALY</w:t>
      </w:r>
    </w:p>
    <w:p w14:paraId="092CD369" w14:textId="77777777" w:rsidR="002B6DDB" w:rsidRDefault="002B6DDB" w:rsidP="00817B5C">
      <w:pPr>
        <w:pStyle w:val="Prrafodelista"/>
        <w:numPr>
          <w:ilvl w:val="0"/>
          <w:numId w:val="39"/>
        </w:numPr>
        <w:tabs>
          <w:tab w:val="left" w:pos="709"/>
        </w:tabs>
        <w:ind w:left="1134"/>
        <w:jc w:val="both"/>
        <w:rPr>
          <w:rFonts w:asciiTheme="minorHAnsi" w:hAnsiTheme="minorHAnsi" w:cs="Arial"/>
          <w:color w:val="000000"/>
          <w:sz w:val="22"/>
          <w:szCs w:val="22"/>
          <w:lang w:val="es-ES_tradnl"/>
        </w:rPr>
      </w:pPr>
      <w:r w:rsidRPr="002B6DDB"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Describir las condiciones generales de </w:t>
      </w:r>
      <w:r w:rsidR="00460EE6" w:rsidRPr="002B6DDB"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exposición </w:t>
      </w:r>
      <w:r>
        <w:rPr>
          <w:rFonts w:asciiTheme="minorHAnsi" w:hAnsiTheme="minorHAnsi" w:cs="Arial"/>
          <w:color w:val="000000"/>
          <w:sz w:val="22"/>
          <w:szCs w:val="22"/>
          <w:lang w:val="es-ES_tradnl"/>
        </w:rPr>
        <w:t>a factores ambientales, ergonómicos y organizacionales de los trabajadores estudiados</w:t>
      </w:r>
    </w:p>
    <w:p w14:paraId="17B722C3" w14:textId="0880F5FC" w:rsidR="00460EE6" w:rsidRDefault="00460EE6" w:rsidP="00817B5C">
      <w:pPr>
        <w:pStyle w:val="Prrafodelista"/>
        <w:numPr>
          <w:ilvl w:val="0"/>
          <w:numId w:val="39"/>
        </w:numPr>
        <w:tabs>
          <w:tab w:val="left" w:pos="709"/>
        </w:tabs>
        <w:ind w:left="1134"/>
        <w:jc w:val="both"/>
        <w:rPr>
          <w:rFonts w:asciiTheme="minorHAnsi" w:hAnsiTheme="minorHAnsi" w:cs="Arial"/>
          <w:color w:val="000000"/>
          <w:sz w:val="22"/>
          <w:szCs w:val="22"/>
          <w:lang w:val="es-ES_tradnl"/>
        </w:rPr>
      </w:pPr>
      <w:r w:rsidRPr="002B6DDB"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Comparar la prevalencia de enfermedades </w:t>
      </w:r>
      <w:r w:rsidR="00B34AC0"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totales </w:t>
      </w:r>
      <w:r w:rsidR="002B6DDB">
        <w:rPr>
          <w:rFonts w:asciiTheme="minorHAnsi" w:hAnsiTheme="minorHAnsi" w:cs="Arial"/>
          <w:color w:val="000000"/>
          <w:sz w:val="22"/>
          <w:szCs w:val="22"/>
          <w:lang w:val="es-ES_tradnl"/>
        </w:rPr>
        <w:t>percibidas con</w:t>
      </w:r>
      <w:r w:rsidRPr="002B6DDB"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 la población general chilena.</w:t>
      </w:r>
    </w:p>
    <w:p w14:paraId="67BD4E7B" w14:textId="77777777" w:rsidR="002B6DDB" w:rsidRPr="002B6DDB" w:rsidRDefault="002B6DDB" w:rsidP="00817B5C">
      <w:pPr>
        <w:pStyle w:val="Prrafodelista"/>
        <w:numPr>
          <w:ilvl w:val="0"/>
          <w:numId w:val="39"/>
        </w:numPr>
        <w:tabs>
          <w:tab w:val="left" w:pos="709"/>
        </w:tabs>
        <w:ind w:left="1134"/>
        <w:jc w:val="both"/>
        <w:rPr>
          <w:rFonts w:asciiTheme="minorHAnsi" w:hAnsiTheme="minorHAnsi" w:cs="Arial"/>
          <w:color w:val="000000"/>
          <w:sz w:val="22"/>
          <w:szCs w:val="22"/>
          <w:lang w:val="es-ES_tradnl"/>
        </w:rPr>
      </w:pPr>
      <w:r>
        <w:rPr>
          <w:rFonts w:asciiTheme="minorHAnsi" w:hAnsiTheme="minorHAnsi" w:cs="Arial"/>
          <w:color w:val="000000"/>
          <w:sz w:val="22"/>
          <w:szCs w:val="22"/>
          <w:lang w:val="es-ES_tradnl"/>
        </w:rPr>
        <w:t>Calcular las razones de morbilidad estandarizadas.</w:t>
      </w:r>
    </w:p>
    <w:p w14:paraId="6478B500" w14:textId="4EBD5C6B" w:rsidR="004538D7" w:rsidRDefault="004538D7" w:rsidP="00CD62B0">
      <w:pPr>
        <w:pStyle w:val="Prrafodelista"/>
        <w:numPr>
          <w:ilvl w:val="0"/>
          <w:numId w:val="39"/>
        </w:numPr>
        <w:tabs>
          <w:tab w:val="left" w:pos="709"/>
        </w:tabs>
        <w:ind w:left="1134"/>
        <w:jc w:val="both"/>
        <w:rPr>
          <w:rFonts w:asciiTheme="minorHAnsi" w:hAnsiTheme="minorHAnsi" w:cs="Arial"/>
          <w:color w:val="000000"/>
          <w:sz w:val="22"/>
          <w:szCs w:val="22"/>
          <w:lang w:val="es-ES_tradnl"/>
        </w:rPr>
      </w:pPr>
      <w:r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Calcular la fracción atribuible al trabajo, tomando en </w:t>
      </w:r>
      <w:proofErr w:type="gramStart"/>
      <w:r>
        <w:rPr>
          <w:rFonts w:asciiTheme="minorHAnsi" w:hAnsiTheme="minorHAnsi" w:cs="Arial"/>
          <w:color w:val="000000"/>
          <w:sz w:val="22"/>
          <w:szCs w:val="22"/>
          <w:lang w:val="es-ES_tradnl"/>
        </w:rPr>
        <w:t>consideración  cifras</w:t>
      </w:r>
      <w:proofErr w:type="gramEnd"/>
      <w:r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 descritas en publicaciones internacionales de indicadores de riesgo (riesgo relativo </w:t>
      </w:r>
      <w:r w:rsidR="00B34AC0">
        <w:rPr>
          <w:rFonts w:asciiTheme="minorHAnsi" w:hAnsiTheme="minorHAnsi" w:cs="Arial"/>
          <w:color w:val="000000"/>
          <w:sz w:val="22"/>
          <w:szCs w:val="22"/>
          <w:lang w:val="es-ES_tradnl"/>
        </w:rPr>
        <w:t>u</w:t>
      </w:r>
      <w:r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  <w:lang w:val="es-ES_tradnl"/>
        </w:rPr>
        <w:t>odds</w:t>
      </w:r>
      <w:proofErr w:type="spellEnd"/>
      <w:r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 ratio)</w:t>
      </w:r>
      <w:r w:rsidR="00AB7B8E"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 de la principales patologías identificadas.</w:t>
      </w:r>
    </w:p>
    <w:p w14:paraId="05C4A58F" w14:textId="77777777" w:rsidR="004538D7" w:rsidRPr="00CD62B0" w:rsidRDefault="004538D7" w:rsidP="004538D7">
      <w:pPr>
        <w:pStyle w:val="Prrafodelista"/>
        <w:tabs>
          <w:tab w:val="left" w:pos="709"/>
        </w:tabs>
        <w:ind w:left="1134"/>
        <w:jc w:val="both"/>
        <w:rPr>
          <w:rFonts w:asciiTheme="minorHAnsi" w:hAnsiTheme="minorHAnsi" w:cs="Arial"/>
          <w:color w:val="000000"/>
          <w:sz w:val="22"/>
          <w:szCs w:val="22"/>
          <w:lang w:val="es-ES_tradnl"/>
        </w:rPr>
      </w:pPr>
    </w:p>
    <w:p w14:paraId="64100948" w14:textId="77777777" w:rsidR="00764A7E" w:rsidRPr="00F60034" w:rsidRDefault="0000692C" w:rsidP="00FF24B1">
      <w:pPr>
        <w:pStyle w:val="Prrafodelista"/>
        <w:numPr>
          <w:ilvl w:val="0"/>
          <w:numId w:val="23"/>
        </w:numPr>
        <w:tabs>
          <w:tab w:val="left" w:pos="567"/>
          <w:tab w:val="left" w:pos="709"/>
        </w:tabs>
        <w:spacing w:before="240" w:after="120"/>
        <w:ind w:left="357" w:hanging="357"/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  <w:r w:rsidRPr="00F60034">
        <w:rPr>
          <w:rFonts w:asciiTheme="minorHAnsi" w:hAnsiTheme="minorHAnsi" w:cs="Arial"/>
          <w:b/>
          <w:sz w:val="22"/>
          <w:szCs w:val="22"/>
          <w:lang w:val="es-ES_tradnl"/>
        </w:rPr>
        <w:t>Definición de productos esperados</w:t>
      </w:r>
    </w:p>
    <w:p w14:paraId="5641010C" w14:textId="60D0233F" w:rsidR="0000692C" w:rsidRPr="00F60034" w:rsidRDefault="0000692C" w:rsidP="00FF24B1">
      <w:pPr>
        <w:tabs>
          <w:tab w:val="left" w:pos="567"/>
          <w:tab w:val="left" w:pos="709"/>
        </w:tabs>
        <w:spacing w:after="120"/>
        <w:ind w:left="357"/>
        <w:jc w:val="both"/>
        <w:rPr>
          <w:rFonts w:asciiTheme="minorHAnsi" w:hAnsiTheme="minorHAnsi" w:cs="Arial"/>
          <w:sz w:val="22"/>
          <w:szCs w:val="22"/>
        </w:rPr>
      </w:pPr>
      <w:r w:rsidRPr="00F60034">
        <w:rPr>
          <w:rFonts w:asciiTheme="minorHAnsi" w:hAnsiTheme="minorHAnsi" w:cs="Arial"/>
          <w:sz w:val="22"/>
          <w:szCs w:val="22"/>
        </w:rPr>
        <w:t xml:space="preserve">SUSESO espera contar dentro del </w:t>
      </w:r>
      <w:r w:rsidRPr="00F60034">
        <w:rPr>
          <w:rFonts w:asciiTheme="minorHAnsi" w:hAnsiTheme="minorHAnsi" w:cs="Arial"/>
          <w:b/>
          <w:sz w:val="22"/>
          <w:szCs w:val="22"/>
        </w:rPr>
        <w:t xml:space="preserve">plazo de </w:t>
      </w:r>
      <w:r w:rsidR="005E3928">
        <w:rPr>
          <w:rFonts w:asciiTheme="minorHAnsi" w:hAnsiTheme="minorHAnsi" w:cs="Arial"/>
          <w:b/>
          <w:sz w:val="22"/>
          <w:szCs w:val="22"/>
        </w:rPr>
        <w:t xml:space="preserve">18 </w:t>
      </w:r>
      <w:r w:rsidRPr="00F60034">
        <w:rPr>
          <w:rFonts w:asciiTheme="minorHAnsi" w:hAnsiTheme="minorHAnsi" w:cs="Arial"/>
          <w:b/>
          <w:sz w:val="22"/>
          <w:szCs w:val="22"/>
        </w:rPr>
        <w:t>meses</w:t>
      </w:r>
      <w:r w:rsidRPr="00F60034">
        <w:rPr>
          <w:rFonts w:asciiTheme="minorHAnsi" w:hAnsiTheme="minorHAnsi" w:cs="Arial"/>
          <w:sz w:val="22"/>
          <w:szCs w:val="22"/>
        </w:rPr>
        <w:t xml:space="preserve"> con los siguientes productos:</w:t>
      </w:r>
    </w:p>
    <w:p w14:paraId="16D206CC" w14:textId="2BE522FF" w:rsidR="00B035A5" w:rsidRPr="00B325F8" w:rsidRDefault="00B035A5" w:rsidP="00CD62B0">
      <w:pPr>
        <w:pStyle w:val="Prrafodelista"/>
        <w:numPr>
          <w:ilvl w:val="0"/>
          <w:numId w:val="40"/>
        </w:numPr>
        <w:tabs>
          <w:tab w:val="left" w:pos="851"/>
        </w:tabs>
        <w:ind w:left="709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>Informe Metodológico con propuesta de muestra para estimar la Prevalencia</w:t>
      </w:r>
      <w:r w:rsidR="002B6DDB">
        <w:rPr>
          <w:rFonts w:asciiTheme="minorHAnsi" w:hAnsiTheme="minorHAnsi" w:cs="Arial"/>
          <w:sz w:val="22"/>
          <w:szCs w:val="22"/>
        </w:rPr>
        <w:t xml:space="preserve"> de morbilidad percibida</w:t>
      </w:r>
      <w:r w:rsidR="00AB7B8E">
        <w:rPr>
          <w:rFonts w:asciiTheme="minorHAnsi" w:hAnsiTheme="minorHAnsi" w:cs="Arial"/>
          <w:sz w:val="22"/>
          <w:szCs w:val="22"/>
        </w:rPr>
        <w:t xml:space="preserve">, </w:t>
      </w:r>
      <w:r w:rsidR="00480999">
        <w:rPr>
          <w:rFonts w:asciiTheme="minorHAnsi" w:hAnsiTheme="minorHAnsi" w:cs="Arial"/>
          <w:sz w:val="22"/>
          <w:szCs w:val="22"/>
        </w:rPr>
        <w:t xml:space="preserve">e </w:t>
      </w:r>
      <w:r w:rsidR="00AB7B8E">
        <w:rPr>
          <w:rFonts w:asciiTheme="minorHAnsi" w:hAnsiTheme="minorHAnsi" w:cs="Arial"/>
          <w:sz w:val="22"/>
          <w:szCs w:val="22"/>
        </w:rPr>
        <w:t>instrumentos de evaluación</w:t>
      </w:r>
      <w:r w:rsidR="00480999">
        <w:rPr>
          <w:rFonts w:asciiTheme="minorHAnsi" w:hAnsiTheme="minorHAnsi" w:cs="Arial"/>
          <w:sz w:val="22"/>
          <w:szCs w:val="22"/>
        </w:rPr>
        <w:t xml:space="preserve"> que se usarán</w:t>
      </w:r>
      <w:r w:rsidR="002B6DDB">
        <w:rPr>
          <w:rFonts w:asciiTheme="minorHAnsi" w:hAnsiTheme="minorHAnsi" w:cs="Arial"/>
          <w:sz w:val="22"/>
          <w:szCs w:val="22"/>
        </w:rPr>
        <w:t xml:space="preserve"> y el Universo de E</w:t>
      </w:r>
      <w:r w:rsidR="00AB7B8E">
        <w:rPr>
          <w:rFonts w:asciiTheme="minorHAnsi" w:hAnsiTheme="minorHAnsi" w:cs="Arial"/>
          <w:sz w:val="22"/>
          <w:szCs w:val="22"/>
        </w:rPr>
        <w:t>mpresas</w:t>
      </w:r>
      <w:r w:rsidR="009C59E6">
        <w:rPr>
          <w:rFonts w:asciiTheme="minorHAnsi" w:hAnsiTheme="minorHAnsi" w:cs="Arial"/>
          <w:sz w:val="22"/>
          <w:szCs w:val="22"/>
        </w:rPr>
        <w:t xml:space="preserve"> del país</w:t>
      </w:r>
      <w:r w:rsidR="00AB7B8E">
        <w:rPr>
          <w:rFonts w:asciiTheme="minorHAnsi" w:hAnsiTheme="minorHAnsi" w:cs="Arial"/>
          <w:sz w:val="22"/>
          <w:szCs w:val="22"/>
        </w:rPr>
        <w:t>, con la identificación de los RUT respectivos</w:t>
      </w:r>
      <w:r w:rsidR="009C59E6">
        <w:rPr>
          <w:rFonts w:asciiTheme="minorHAnsi" w:hAnsiTheme="minorHAnsi" w:cs="Arial"/>
          <w:sz w:val="22"/>
          <w:szCs w:val="22"/>
        </w:rPr>
        <w:t xml:space="preserve"> y la ubicación de Puertos</w:t>
      </w:r>
      <w:r w:rsidR="00730BFA">
        <w:rPr>
          <w:rFonts w:asciiTheme="minorHAnsi" w:hAnsiTheme="minorHAnsi" w:cs="Arial"/>
          <w:sz w:val="22"/>
          <w:szCs w:val="22"/>
        </w:rPr>
        <w:t>.</w:t>
      </w:r>
    </w:p>
    <w:p w14:paraId="125B86FF" w14:textId="12C99052" w:rsidR="00460EE6" w:rsidRPr="00AB7B8E" w:rsidRDefault="00296D71" w:rsidP="00CD62B0">
      <w:pPr>
        <w:pStyle w:val="Prrafodelista"/>
        <w:numPr>
          <w:ilvl w:val="0"/>
          <w:numId w:val="40"/>
        </w:numPr>
        <w:tabs>
          <w:tab w:val="left" w:pos="851"/>
        </w:tabs>
        <w:ind w:left="709"/>
        <w:jc w:val="both"/>
        <w:rPr>
          <w:rFonts w:asciiTheme="minorHAnsi" w:hAnsiTheme="minorHAnsi" w:cs="Arial"/>
          <w:sz w:val="22"/>
          <w:szCs w:val="22"/>
        </w:rPr>
      </w:pPr>
      <w:r w:rsidRPr="00B325F8">
        <w:rPr>
          <w:rFonts w:asciiTheme="minorHAnsi" w:hAnsiTheme="minorHAnsi" w:cs="Arial"/>
          <w:sz w:val="22"/>
          <w:szCs w:val="22"/>
          <w:lang w:val="es-CL"/>
        </w:rPr>
        <w:t xml:space="preserve">Informe </w:t>
      </w:r>
      <w:r w:rsidR="00B035A5">
        <w:rPr>
          <w:rFonts w:asciiTheme="minorHAnsi" w:hAnsiTheme="minorHAnsi" w:cs="Arial"/>
          <w:sz w:val="22"/>
          <w:szCs w:val="22"/>
          <w:lang w:val="es-CL"/>
        </w:rPr>
        <w:t xml:space="preserve">de Resultados del Estudio de Campo </w:t>
      </w:r>
      <w:r w:rsidR="00AB7B8E">
        <w:rPr>
          <w:rFonts w:asciiTheme="minorHAnsi" w:hAnsiTheme="minorHAnsi" w:cs="Arial"/>
          <w:sz w:val="22"/>
          <w:szCs w:val="22"/>
          <w:lang w:val="es-CL"/>
        </w:rPr>
        <w:t>que contenga l</w:t>
      </w:r>
      <w:r w:rsidRPr="00B325F8">
        <w:rPr>
          <w:rFonts w:asciiTheme="minorHAnsi" w:hAnsiTheme="minorHAnsi" w:cs="Arial"/>
          <w:sz w:val="22"/>
          <w:szCs w:val="22"/>
          <w:lang w:val="es-CL"/>
        </w:rPr>
        <w:t xml:space="preserve">a </w:t>
      </w:r>
      <w:r w:rsidR="00460EE6" w:rsidRPr="00B325F8">
        <w:rPr>
          <w:rFonts w:asciiTheme="minorHAnsi" w:hAnsiTheme="minorHAnsi" w:cs="Arial"/>
          <w:sz w:val="22"/>
          <w:szCs w:val="22"/>
          <w:lang w:val="es-CL"/>
        </w:rPr>
        <w:t xml:space="preserve">caracterización de la población de trabajadores </w:t>
      </w:r>
      <w:r w:rsidR="00AB7B8E">
        <w:rPr>
          <w:rFonts w:asciiTheme="minorHAnsi" w:hAnsiTheme="minorHAnsi" w:cs="Arial"/>
          <w:sz w:val="22"/>
          <w:szCs w:val="22"/>
          <w:lang w:val="es-CL"/>
        </w:rPr>
        <w:t xml:space="preserve">estudiados </w:t>
      </w:r>
      <w:r w:rsidR="00460EE6" w:rsidRPr="00B325F8">
        <w:rPr>
          <w:rFonts w:asciiTheme="minorHAnsi" w:hAnsiTheme="minorHAnsi" w:cs="Arial"/>
          <w:sz w:val="22"/>
          <w:szCs w:val="22"/>
          <w:lang w:val="es-CL"/>
        </w:rPr>
        <w:t>chilenos comparada con la población general chilena</w:t>
      </w:r>
      <w:r w:rsidR="00AB7B8E">
        <w:rPr>
          <w:rFonts w:asciiTheme="minorHAnsi" w:hAnsiTheme="minorHAnsi" w:cs="Arial"/>
          <w:sz w:val="22"/>
          <w:szCs w:val="22"/>
          <w:lang w:val="es-CL"/>
        </w:rPr>
        <w:t>,</w:t>
      </w:r>
      <w:r w:rsidR="004538D7" w:rsidRPr="00B325F8">
        <w:rPr>
          <w:rFonts w:asciiTheme="minorHAnsi" w:hAnsiTheme="minorHAnsi" w:cs="Arial"/>
          <w:sz w:val="22"/>
          <w:szCs w:val="22"/>
          <w:lang w:val="es-CL"/>
        </w:rPr>
        <w:t xml:space="preserve"> el cálculo de la</w:t>
      </w:r>
      <w:r w:rsidR="00AB7B8E">
        <w:rPr>
          <w:rFonts w:asciiTheme="minorHAnsi" w:hAnsiTheme="minorHAnsi" w:cs="Arial"/>
          <w:sz w:val="22"/>
          <w:szCs w:val="22"/>
          <w:lang w:val="es-CL"/>
        </w:rPr>
        <w:t xml:space="preserve"> razón de morbilidad estandarizada y la  fracció</w:t>
      </w:r>
      <w:r w:rsidR="00AB7B8E" w:rsidRPr="00B325F8">
        <w:rPr>
          <w:rFonts w:asciiTheme="minorHAnsi" w:hAnsiTheme="minorHAnsi" w:cs="Arial"/>
          <w:sz w:val="22"/>
          <w:szCs w:val="22"/>
          <w:lang w:val="es-CL"/>
        </w:rPr>
        <w:t>n</w:t>
      </w:r>
      <w:r w:rsidR="004538D7" w:rsidRPr="00B325F8">
        <w:rPr>
          <w:rFonts w:asciiTheme="minorHAnsi" w:hAnsiTheme="minorHAnsi" w:cs="Arial"/>
          <w:sz w:val="22"/>
          <w:szCs w:val="22"/>
          <w:lang w:val="es-CL"/>
        </w:rPr>
        <w:t xml:space="preserve"> atribuible de </w:t>
      </w:r>
      <w:r w:rsidR="00AB7B8E">
        <w:rPr>
          <w:rFonts w:asciiTheme="minorHAnsi" w:hAnsiTheme="minorHAnsi" w:cs="Arial"/>
          <w:sz w:val="22"/>
          <w:szCs w:val="22"/>
          <w:lang w:val="es-CL"/>
        </w:rPr>
        <w:t>l</w:t>
      </w:r>
      <w:r w:rsidR="004538D7" w:rsidRPr="00B325F8">
        <w:rPr>
          <w:rFonts w:asciiTheme="minorHAnsi" w:hAnsiTheme="minorHAnsi" w:cs="Arial"/>
          <w:sz w:val="22"/>
          <w:szCs w:val="22"/>
          <w:lang w:val="es-CL"/>
        </w:rPr>
        <w:t>a</w:t>
      </w:r>
      <w:r w:rsidR="00AB7B8E">
        <w:rPr>
          <w:rFonts w:asciiTheme="minorHAnsi" w:hAnsiTheme="minorHAnsi" w:cs="Arial"/>
          <w:sz w:val="22"/>
          <w:szCs w:val="22"/>
          <w:lang w:val="es-CL"/>
        </w:rPr>
        <w:t>s principales</w:t>
      </w:r>
      <w:r w:rsidR="004538D7" w:rsidRPr="00B325F8">
        <w:rPr>
          <w:rFonts w:asciiTheme="minorHAnsi" w:hAnsiTheme="minorHAnsi" w:cs="Arial"/>
          <w:sz w:val="22"/>
          <w:szCs w:val="22"/>
          <w:lang w:val="es-CL"/>
        </w:rPr>
        <w:t xml:space="preserve"> patología</w:t>
      </w:r>
      <w:r w:rsidR="00AB7B8E">
        <w:rPr>
          <w:rFonts w:asciiTheme="minorHAnsi" w:hAnsiTheme="minorHAnsi" w:cs="Arial"/>
          <w:sz w:val="22"/>
          <w:szCs w:val="22"/>
          <w:lang w:val="es-CL"/>
        </w:rPr>
        <w:t>s identificadas</w:t>
      </w:r>
      <w:r w:rsidR="005E3928">
        <w:rPr>
          <w:rFonts w:asciiTheme="minorHAnsi" w:hAnsiTheme="minorHAnsi" w:cs="Arial"/>
          <w:sz w:val="22"/>
          <w:szCs w:val="22"/>
          <w:lang w:val="es-CL"/>
        </w:rPr>
        <w:t xml:space="preserve"> y los DALYs respectivos</w:t>
      </w:r>
      <w:r w:rsidR="00460EE6" w:rsidRPr="00B325F8">
        <w:rPr>
          <w:rFonts w:asciiTheme="minorHAnsi" w:hAnsiTheme="minorHAnsi" w:cs="Arial"/>
          <w:sz w:val="22"/>
          <w:szCs w:val="22"/>
          <w:lang w:val="es-CL"/>
        </w:rPr>
        <w:t>.</w:t>
      </w:r>
    </w:p>
    <w:p w14:paraId="5C5691AB" w14:textId="77777777" w:rsidR="00AB7B8E" w:rsidRPr="00B035A5" w:rsidRDefault="00AB7B8E" w:rsidP="00CD62B0">
      <w:pPr>
        <w:pStyle w:val="Prrafodelista"/>
        <w:numPr>
          <w:ilvl w:val="0"/>
          <w:numId w:val="40"/>
        </w:numPr>
        <w:tabs>
          <w:tab w:val="left" w:pos="851"/>
        </w:tabs>
        <w:ind w:left="709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  <w:lang w:val="es-CL"/>
        </w:rPr>
        <w:t>Informe de los resultados del Análisis secundario de datos sobre enfermedades y accidentes notificados. Las bases de dato respectivas serán aportadas por SUSESO.</w:t>
      </w:r>
    </w:p>
    <w:p w14:paraId="001F2D55" w14:textId="77777777" w:rsidR="00296D71" w:rsidRPr="00B035A5" w:rsidRDefault="00296D71" w:rsidP="00CD62B0">
      <w:pPr>
        <w:pStyle w:val="Prrafodelista"/>
        <w:numPr>
          <w:ilvl w:val="0"/>
          <w:numId w:val="40"/>
        </w:numPr>
        <w:tabs>
          <w:tab w:val="left" w:pos="851"/>
        </w:tabs>
        <w:ind w:left="709"/>
        <w:jc w:val="both"/>
        <w:rPr>
          <w:rFonts w:asciiTheme="minorHAnsi" w:hAnsiTheme="minorHAnsi" w:cs="Arial"/>
          <w:sz w:val="22"/>
          <w:szCs w:val="22"/>
        </w:rPr>
      </w:pPr>
      <w:r w:rsidRPr="00B325F8">
        <w:rPr>
          <w:rFonts w:asciiTheme="minorHAnsi" w:hAnsiTheme="minorHAnsi" w:cs="Arial"/>
          <w:sz w:val="22"/>
          <w:szCs w:val="22"/>
        </w:rPr>
        <w:t>Respecto del Informe final, debe seguir la siguiente estructura: 1) Título, 2) Índice, 3) Resumen Ejecutivo, 4) Antecedentes Generales, 5) Pregunta de Investigación, 6) Objetivos, 7) Metodología, 8) Resultados, 9) Discusión de los Resultados, 10) Conclusiones, 11) Referencias bibliográficas, 12) Anexos.</w:t>
      </w:r>
    </w:p>
    <w:p w14:paraId="471AD20C" w14:textId="77777777" w:rsidR="00FF2069" w:rsidRDefault="00FF2069" w:rsidP="00FF24B1">
      <w:pPr>
        <w:pStyle w:val="Prrafodelista"/>
        <w:numPr>
          <w:ilvl w:val="0"/>
          <w:numId w:val="23"/>
        </w:numPr>
        <w:tabs>
          <w:tab w:val="left" w:pos="567"/>
          <w:tab w:val="left" w:pos="709"/>
        </w:tabs>
        <w:spacing w:before="240" w:after="120"/>
        <w:ind w:left="357" w:hanging="357"/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  <w:r>
        <w:rPr>
          <w:rFonts w:asciiTheme="minorHAnsi" w:hAnsiTheme="minorHAnsi" w:cs="Arial"/>
          <w:b/>
          <w:sz w:val="22"/>
          <w:szCs w:val="22"/>
          <w:lang w:val="es-ES_tradnl"/>
        </w:rPr>
        <w:t>Condiciones de adjudicación</w:t>
      </w:r>
    </w:p>
    <w:p w14:paraId="6AF8EABA" w14:textId="77777777" w:rsidR="00641CD4" w:rsidRDefault="00FF2069" w:rsidP="00CD62B0">
      <w:pPr>
        <w:pStyle w:val="Prrafodelista"/>
        <w:numPr>
          <w:ilvl w:val="0"/>
          <w:numId w:val="42"/>
        </w:numPr>
        <w:tabs>
          <w:tab w:val="left" w:pos="567"/>
        </w:tabs>
        <w:ind w:left="709"/>
        <w:jc w:val="both"/>
        <w:rPr>
          <w:rFonts w:asciiTheme="minorHAnsi" w:hAnsiTheme="minorHAnsi" w:cs="Arial"/>
          <w:sz w:val="22"/>
          <w:szCs w:val="22"/>
        </w:rPr>
      </w:pPr>
      <w:r w:rsidRPr="00CD62B0">
        <w:rPr>
          <w:rFonts w:asciiTheme="minorHAnsi" w:hAnsiTheme="minorHAnsi" w:cs="Arial"/>
          <w:sz w:val="22"/>
          <w:szCs w:val="22"/>
        </w:rPr>
        <w:t>SUSESO podrá realizar sugerencias, recomendaciones o comentarios que estime pertinente al proyecto seleccionado, las que deberán ser incorporadas antes de su ejecución.</w:t>
      </w:r>
    </w:p>
    <w:p w14:paraId="6A51DE06" w14:textId="77777777" w:rsidR="00427D2D" w:rsidRDefault="00427D2D" w:rsidP="00CD62B0">
      <w:pPr>
        <w:pStyle w:val="Prrafodelista"/>
        <w:numPr>
          <w:ilvl w:val="0"/>
          <w:numId w:val="42"/>
        </w:numPr>
        <w:tabs>
          <w:tab w:val="left" w:pos="567"/>
        </w:tabs>
        <w:ind w:left="709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El equipo investigador debe presentar el siguiente perfil:</w:t>
      </w:r>
    </w:p>
    <w:p w14:paraId="61BF8124" w14:textId="77777777" w:rsidR="00427D2D" w:rsidRDefault="00427D2D" w:rsidP="00747C06">
      <w:pPr>
        <w:pStyle w:val="Prrafodelista"/>
        <w:numPr>
          <w:ilvl w:val="0"/>
          <w:numId w:val="47"/>
        </w:numPr>
        <w:tabs>
          <w:tab w:val="left" w:pos="567"/>
        </w:tabs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Contar con, al menos, un experto en salud pública</w:t>
      </w:r>
      <w:r w:rsidR="004538D7">
        <w:rPr>
          <w:rFonts w:asciiTheme="minorHAnsi" w:hAnsiTheme="minorHAnsi" w:cs="Arial"/>
          <w:sz w:val="22"/>
          <w:szCs w:val="22"/>
        </w:rPr>
        <w:t>,</w:t>
      </w:r>
      <w:r>
        <w:rPr>
          <w:rFonts w:asciiTheme="minorHAnsi" w:hAnsiTheme="minorHAnsi" w:cs="Arial"/>
          <w:sz w:val="22"/>
          <w:szCs w:val="22"/>
        </w:rPr>
        <w:t xml:space="preserve"> epidemiólogo</w:t>
      </w:r>
      <w:r w:rsidR="004538D7">
        <w:rPr>
          <w:rFonts w:asciiTheme="minorHAnsi" w:hAnsiTheme="minorHAnsi" w:cs="Arial"/>
          <w:sz w:val="22"/>
          <w:szCs w:val="22"/>
        </w:rPr>
        <w:t xml:space="preserve"> o</w:t>
      </w:r>
      <w:r>
        <w:rPr>
          <w:rFonts w:asciiTheme="minorHAnsi" w:hAnsiTheme="minorHAnsi" w:cs="Arial"/>
          <w:sz w:val="22"/>
          <w:szCs w:val="22"/>
        </w:rPr>
        <w:t xml:space="preserve"> metodólogo y un médico del trabajo</w:t>
      </w:r>
      <w:r w:rsidR="00747C06">
        <w:rPr>
          <w:rFonts w:asciiTheme="minorHAnsi" w:hAnsiTheme="minorHAnsi" w:cs="Arial"/>
          <w:sz w:val="22"/>
          <w:szCs w:val="22"/>
        </w:rPr>
        <w:t xml:space="preserve"> o profesional con formación en medicina ocupacional</w:t>
      </w:r>
      <w:r>
        <w:rPr>
          <w:rFonts w:asciiTheme="minorHAnsi" w:hAnsiTheme="minorHAnsi" w:cs="Arial"/>
          <w:sz w:val="22"/>
          <w:szCs w:val="22"/>
        </w:rPr>
        <w:t>.</w:t>
      </w:r>
    </w:p>
    <w:p w14:paraId="0ACA30AD" w14:textId="77777777" w:rsidR="00427D2D" w:rsidRPr="00CD62B0" w:rsidRDefault="00427D2D" w:rsidP="00747C06">
      <w:pPr>
        <w:pStyle w:val="Prrafodelista"/>
        <w:numPr>
          <w:ilvl w:val="0"/>
          <w:numId w:val="47"/>
        </w:numPr>
        <w:tabs>
          <w:tab w:val="left" w:pos="567"/>
        </w:tabs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Experiencia de, al menos, 5 años en investigación en epidemiología.</w:t>
      </w:r>
    </w:p>
    <w:p w14:paraId="09BA1439" w14:textId="77777777" w:rsidR="00F401B2" w:rsidRDefault="00F401B2" w:rsidP="00FF24B1">
      <w:pPr>
        <w:tabs>
          <w:tab w:val="left" w:pos="567"/>
          <w:tab w:val="left" w:pos="709"/>
        </w:tabs>
        <w:ind w:left="357"/>
        <w:jc w:val="both"/>
        <w:rPr>
          <w:rFonts w:asciiTheme="minorHAnsi" w:hAnsiTheme="minorHAnsi" w:cs="Arial"/>
          <w:sz w:val="22"/>
          <w:szCs w:val="22"/>
          <w:lang w:val="es-ES"/>
        </w:rPr>
      </w:pPr>
    </w:p>
    <w:p w14:paraId="42A68B19" w14:textId="77777777" w:rsidR="004538D7" w:rsidRDefault="00BB343F" w:rsidP="00B325F8">
      <w:pPr>
        <w:pStyle w:val="Prrafodelista"/>
        <w:numPr>
          <w:ilvl w:val="0"/>
          <w:numId w:val="23"/>
        </w:numPr>
        <w:tabs>
          <w:tab w:val="left" w:pos="567"/>
          <w:tab w:val="left" w:pos="709"/>
        </w:tabs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Costos del proyecto</w:t>
      </w:r>
    </w:p>
    <w:p w14:paraId="0A33275C" w14:textId="77777777" w:rsidR="00BB343F" w:rsidRDefault="00BB343F" w:rsidP="00B325F8">
      <w:pPr>
        <w:pStyle w:val="Prrafodelista"/>
        <w:tabs>
          <w:tab w:val="left" w:pos="567"/>
          <w:tab w:val="left" w:pos="709"/>
        </w:tabs>
        <w:ind w:left="360"/>
        <w:jc w:val="both"/>
        <w:rPr>
          <w:rFonts w:asciiTheme="minorHAnsi" w:hAnsiTheme="minorHAnsi" w:cs="Arial"/>
          <w:b/>
          <w:sz w:val="22"/>
          <w:szCs w:val="22"/>
        </w:rPr>
      </w:pPr>
    </w:p>
    <w:p w14:paraId="6779AFC3" w14:textId="08BE9862" w:rsidR="00BB343F" w:rsidRPr="00B325F8" w:rsidRDefault="00B035A5" w:rsidP="00B325F8">
      <w:pPr>
        <w:pStyle w:val="Prrafodelista"/>
        <w:tabs>
          <w:tab w:val="left" w:pos="567"/>
          <w:tab w:val="left" w:pos="709"/>
        </w:tabs>
        <w:ind w:left="360"/>
        <w:jc w:val="both"/>
        <w:rPr>
          <w:rFonts w:asciiTheme="minorHAnsi" w:hAnsiTheme="minorHAnsi" w:cs="Arial"/>
          <w:b/>
          <w:sz w:val="22"/>
          <w:szCs w:val="22"/>
        </w:rPr>
      </w:pPr>
      <w:r w:rsidRPr="00B035A5">
        <w:rPr>
          <w:rFonts w:asciiTheme="minorHAnsi" w:hAnsiTheme="minorHAnsi" w:cs="Arial"/>
          <w:b/>
          <w:sz w:val="22"/>
          <w:szCs w:val="22"/>
        </w:rPr>
        <w:t>El proyecto no p</w:t>
      </w:r>
      <w:r>
        <w:rPr>
          <w:rFonts w:asciiTheme="minorHAnsi" w:hAnsiTheme="minorHAnsi" w:cs="Arial"/>
          <w:b/>
          <w:sz w:val="22"/>
          <w:szCs w:val="22"/>
        </w:rPr>
        <w:t xml:space="preserve">odrá tener un costo superior a </w:t>
      </w:r>
      <w:r w:rsidR="005E3928">
        <w:rPr>
          <w:rFonts w:asciiTheme="minorHAnsi" w:hAnsiTheme="minorHAnsi" w:cs="Arial"/>
          <w:b/>
          <w:sz w:val="22"/>
          <w:szCs w:val="22"/>
        </w:rPr>
        <w:t xml:space="preserve">18 </w:t>
      </w:r>
      <w:r w:rsidRPr="00B035A5">
        <w:rPr>
          <w:rFonts w:asciiTheme="minorHAnsi" w:hAnsiTheme="minorHAnsi" w:cs="Arial"/>
          <w:b/>
          <w:sz w:val="22"/>
          <w:szCs w:val="22"/>
        </w:rPr>
        <w:t>millones de pesos.</w:t>
      </w:r>
    </w:p>
    <w:sectPr w:rsidR="00BB343F" w:rsidRPr="00B325F8" w:rsidSect="00635B0A">
      <w:headerReference w:type="default" r:id="rId8"/>
      <w:footerReference w:type="even" r:id="rId9"/>
      <w:footerReference w:type="default" r:id="rId10"/>
      <w:endnotePr>
        <w:numFmt w:val="decimal"/>
      </w:endnotePr>
      <w:type w:val="continuous"/>
      <w:pgSz w:w="12242" w:h="18722" w:code="14"/>
      <w:pgMar w:top="1440" w:right="1080" w:bottom="1440" w:left="1080" w:header="567" w:footer="454" w:gutter="0"/>
      <w:paperSrc w:first="15" w:other="15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DB4273" w14:textId="77777777" w:rsidR="001B5DE1" w:rsidRDefault="001B5DE1">
      <w:pPr>
        <w:spacing w:line="20" w:lineRule="exact"/>
      </w:pPr>
    </w:p>
  </w:endnote>
  <w:endnote w:type="continuationSeparator" w:id="0">
    <w:p w14:paraId="3CFF5BD4" w14:textId="77777777" w:rsidR="001B5DE1" w:rsidRDefault="001B5DE1"/>
  </w:endnote>
  <w:endnote w:type="continuationNotice" w:id="1">
    <w:p w14:paraId="66B5DC8F" w14:textId="77777777" w:rsidR="001B5DE1" w:rsidRDefault="001B5D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2000500000000000000"/>
    <w:charset w:val="00"/>
    <w:family w:val="auto"/>
    <w:pitch w:val="variable"/>
    <w:sig w:usb0="E0002EFF" w:usb1="D000785B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CG Times">
    <w:altName w:val="Times New Roman"/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0358A" w14:textId="77777777" w:rsidR="008511BB" w:rsidRDefault="008511B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34F2F721" w14:textId="77777777" w:rsidR="008511BB" w:rsidRDefault="008511BB">
    <w:pPr>
      <w:pStyle w:val="Piedepgin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lang w:val="es-CL"/>
      </w:rPr>
      <w:id w:val="-1008756387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14:paraId="4F0CD9E5" w14:textId="77777777" w:rsidR="008511BB" w:rsidRPr="009F0044" w:rsidRDefault="008511BB" w:rsidP="00064DFF">
        <w:pPr>
          <w:pStyle w:val="Encabezado"/>
          <w:pBdr>
            <w:top w:val="single" w:sz="4" w:space="1" w:color="auto"/>
          </w:pBdr>
          <w:jc w:val="right"/>
          <w:rPr>
            <w:rFonts w:asciiTheme="minorHAnsi" w:hAnsiTheme="minorHAnsi"/>
            <w:b/>
            <w:sz w:val="22"/>
          </w:rPr>
        </w:pPr>
        <w:r>
          <w:rPr>
            <w:rFonts w:asciiTheme="minorHAnsi" w:hAnsiTheme="minorHAnsi"/>
            <w:b/>
            <w:sz w:val="22"/>
          </w:rPr>
          <w:t>Proyectos de Investigación en P</w:t>
        </w:r>
        <w:r w:rsidRPr="009F0044">
          <w:rPr>
            <w:rFonts w:asciiTheme="minorHAnsi" w:hAnsiTheme="minorHAnsi"/>
            <w:b/>
            <w:sz w:val="22"/>
          </w:rPr>
          <w:t>revención de Accidentes del Trabajo y Enfermedades Profesionales</w:t>
        </w:r>
      </w:p>
      <w:p w14:paraId="3B101742" w14:textId="15C975CE" w:rsidR="008511BB" w:rsidRPr="00064DFF" w:rsidRDefault="008511BB">
        <w:pPr>
          <w:pStyle w:val="Piedepgina"/>
          <w:jc w:val="right"/>
          <w:rPr>
            <w:rFonts w:asciiTheme="minorHAnsi" w:hAnsiTheme="minorHAnsi"/>
            <w:sz w:val="20"/>
          </w:rPr>
        </w:pPr>
        <w:r w:rsidRPr="00064DFF">
          <w:rPr>
            <w:rFonts w:asciiTheme="minorHAnsi" w:hAnsiTheme="minorHAnsi"/>
            <w:sz w:val="20"/>
          </w:rPr>
          <w:fldChar w:fldCharType="begin"/>
        </w:r>
        <w:r w:rsidRPr="00064DFF">
          <w:rPr>
            <w:rFonts w:asciiTheme="minorHAnsi" w:hAnsiTheme="minorHAnsi"/>
            <w:sz w:val="20"/>
          </w:rPr>
          <w:instrText>PAGE   \* MERGEFORMAT</w:instrText>
        </w:r>
        <w:r w:rsidRPr="00064DFF">
          <w:rPr>
            <w:rFonts w:asciiTheme="minorHAnsi" w:hAnsiTheme="minorHAnsi"/>
            <w:sz w:val="20"/>
          </w:rPr>
          <w:fldChar w:fldCharType="separate"/>
        </w:r>
        <w:r w:rsidR="00A25830" w:rsidRPr="00A25830">
          <w:rPr>
            <w:rFonts w:asciiTheme="minorHAnsi" w:hAnsiTheme="minorHAnsi"/>
            <w:noProof/>
            <w:sz w:val="20"/>
            <w:lang w:val="es-ES"/>
          </w:rPr>
          <w:t>2</w:t>
        </w:r>
        <w:r w:rsidRPr="00064DFF">
          <w:rPr>
            <w:rFonts w:asciiTheme="minorHAnsi" w:hAnsiTheme="minorHAnsi"/>
            <w:sz w:val="20"/>
          </w:rPr>
          <w:fldChar w:fldCharType="end"/>
        </w:r>
      </w:p>
    </w:sdtContent>
  </w:sdt>
  <w:p w14:paraId="73591C7C" w14:textId="77777777" w:rsidR="008511BB" w:rsidRPr="009F0044" w:rsidRDefault="008511BB" w:rsidP="00064DFF">
    <w:pPr>
      <w:pStyle w:val="Encabezado"/>
      <w:jc w:val="right"/>
      <w:rPr>
        <w:rFonts w:asciiTheme="minorHAnsi" w:hAnsiTheme="minorHAnsi"/>
        <w:b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A1199E" w14:textId="77777777" w:rsidR="001B5DE1" w:rsidRDefault="001B5DE1">
      <w:r>
        <w:separator/>
      </w:r>
    </w:p>
  </w:footnote>
  <w:footnote w:type="continuationSeparator" w:id="0">
    <w:p w14:paraId="26DFED96" w14:textId="77777777" w:rsidR="001B5DE1" w:rsidRDefault="001B5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967B72" w14:textId="77777777" w:rsidR="008511BB" w:rsidRPr="00064DFF" w:rsidRDefault="008511BB" w:rsidP="00064DFF">
    <w:pPr>
      <w:pStyle w:val="Encabezado"/>
      <w:pBdr>
        <w:bottom w:val="single" w:sz="4" w:space="1" w:color="auto"/>
      </w:pBdr>
      <w:rPr>
        <w:rFonts w:asciiTheme="minorHAnsi" w:hAnsiTheme="minorHAnsi"/>
        <w:b/>
        <w:sz w:val="22"/>
        <w:lang w:val="es-ES"/>
      </w:rPr>
    </w:pPr>
    <w:r>
      <w:rPr>
        <w:rFonts w:asciiTheme="minorHAnsi" w:hAnsiTheme="minorHAnsi"/>
        <w:b/>
        <w:sz w:val="22"/>
        <w:lang w:val="es-ES"/>
      </w:rPr>
      <w:t>Superintendencia de Seguridad Social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DFE22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086D30"/>
    <w:multiLevelType w:val="hybridMultilevel"/>
    <w:tmpl w:val="30C6A6D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2753B"/>
    <w:multiLevelType w:val="hybridMultilevel"/>
    <w:tmpl w:val="AB5ECD1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84045"/>
    <w:multiLevelType w:val="hybridMultilevel"/>
    <w:tmpl w:val="0080A4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23B4A"/>
    <w:multiLevelType w:val="hybridMultilevel"/>
    <w:tmpl w:val="7674C336"/>
    <w:lvl w:ilvl="0" w:tplc="340A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340A0003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5" w15:restartNumberingAfterBreak="0">
    <w:nsid w:val="117E3DE7"/>
    <w:multiLevelType w:val="hybridMultilevel"/>
    <w:tmpl w:val="35B83EAC"/>
    <w:lvl w:ilvl="0" w:tplc="340A0005">
      <w:start w:val="1"/>
      <w:numFmt w:val="bullet"/>
      <w:lvlText w:val=""/>
      <w:lvlJc w:val="left"/>
      <w:pPr>
        <w:ind w:left="51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6" w15:restartNumberingAfterBreak="0">
    <w:nsid w:val="12895838"/>
    <w:multiLevelType w:val="hybridMultilevel"/>
    <w:tmpl w:val="2BEEC3F8"/>
    <w:lvl w:ilvl="0" w:tplc="53B47FF4">
      <w:start w:val="1"/>
      <w:numFmt w:val="low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9649A9"/>
    <w:multiLevelType w:val="hybridMultilevel"/>
    <w:tmpl w:val="BC2219BA"/>
    <w:lvl w:ilvl="0" w:tplc="34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2C53F66"/>
    <w:multiLevelType w:val="hybridMultilevel"/>
    <w:tmpl w:val="B9DA86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BD7A3D"/>
    <w:multiLevelType w:val="hybridMultilevel"/>
    <w:tmpl w:val="6E74F8E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FF5F7A"/>
    <w:multiLevelType w:val="hybridMultilevel"/>
    <w:tmpl w:val="9AA2C0F8"/>
    <w:lvl w:ilvl="0" w:tplc="CECCDC8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7F2F8B"/>
    <w:multiLevelType w:val="hybridMultilevel"/>
    <w:tmpl w:val="5AF2539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3EE4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60564C"/>
    <w:multiLevelType w:val="hybridMultilevel"/>
    <w:tmpl w:val="0D6C6D54"/>
    <w:lvl w:ilvl="0" w:tplc="9C666C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4212EEA"/>
    <w:multiLevelType w:val="hybridMultilevel"/>
    <w:tmpl w:val="EE04B3A2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586753"/>
    <w:multiLevelType w:val="hybridMultilevel"/>
    <w:tmpl w:val="415CB79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3EE4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10054D"/>
    <w:multiLevelType w:val="hybridMultilevel"/>
    <w:tmpl w:val="FE5A736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F12352"/>
    <w:multiLevelType w:val="hybridMultilevel"/>
    <w:tmpl w:val="14F8BB6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5C7EE0"/>
    <w:multiLevelType w:val="hybridMultilevel"/>
    <w:tmpl w:val="4E6268C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817718"/>
    <w:multiLevelType w:val="hybridMultilevel"/>
    <w:tmpl w:val="533822C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F62A90"/>
    <w:multiLevelType w:val="hybridMultilevel"/>
    <w:tmpl w:val="1D40A944"/>
    <w:lvl w:ilvl="0" w:tplc="34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3CA82AE5"/>
    <w:multiLevelType w:val="multilevel"/>
    <w:tmpl w:val="777C4E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CF72295"/>
    <w:multiLevelType w:val="hybridMultilevel"/>
    <w:tmpl w:val="27D8CED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9239CC"/>
    <w:multiLevelType w:val="hybridMultilevel"/>
    <w:tmpl w:val="ABFEAC1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7544A5"/>
    <w:multiLevelType w:val="hybridMultilevel"/>
    <w:tmpl w:val="8392F392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87910B0"/>
    <w:multiLevelType w:val="hybridMultilevel"/>
    <w:tmpl w:val="BAD40F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3EE4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0F67F7"/>
    <w:multiLevelType w:val="hybridMultilevel"/>
    <w:tmpl w:val="968862E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3EE4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01263E"/>
    <w:multiLevelType w:val="hybridMultilevel"/>
    <w:tmpl w:val="133AEA7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2210790"/>
    <w:multiLevelType w:val="hybridMultilevel"/>
    <w:tmpl w:val="B3FC43DA"/>
    <w:lvl w:ilvl="0" w:tplc="34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528D2292"/>
    <w:multiLevelType w:val="hybridMultilevel"/>
    <w:tmpl w:val="07AE132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442F6A"/>
    <w:multiLevelType w:val="hybridMultilevel"/>
    <w:tmpl w:val="42763DC8"/>
    <w:lvl w:ilvl="0" w:tplc="B6E642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49117BB"/>
    <w:multiLevelType w:val="hybridMultilevel"/>
    <w:tmpl w:val="F3E65036"/>
    <w:lvl w:ilvl="0" w:tplc="3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4C24B3D"/>
    <w:multiLevelType w:val="hybridMultilevel"/>
    <w:tmpl w:val="549091D6"/>
    <w:lvl w:ilvl="0" w:tplc="340A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3C7794"/>
    <w:multiLevelType w:val="hybridMultilevel"/>
    <w:tmpl w:val="6E1A76A6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41A78AB"/>
    <w:multiLevelType w:val="hybridMultilevel"/>
    <w:tmpl w:val="1D02605A"/>
    <w:lvl w:ilvl="0" w:tplc="34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340A000D">
      <w:start w:val="1"/>
      <w:numFmt w:val="bullet"/>
      <w:lvlText w:val=""/>
      <w:lvlJc w:val="left"/>
      <w:pPr>
        <w:ind w:left="250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66051DF0"/>
    <w:multiLevelType w:val="hybridMultilevel"/>
    <w:tmpl w:val="EB26A9B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5B579B"/>
    <w:multiLevelType w:val="hybridMultilevel"/>
    <w:tmpl w:val="F9F83FB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6739FE"/>
    <w:multiLevelType w:val="hybridMultilevel"/>
    <w:tmpl w:val="FCE47D66"/>
    <w:lvl w:ilvl="0" w:tplc="340A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340A000D">
      <w:start w:val="1"/>
      <w:numFmt w:val="bullet"/>
      <w:lvlText w:val=""/>
      <w:lvlJc w:val="left"/>
      <w:pPr>
        <w:ind w:left="250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 w15:restartNumberingAfterBreak="0">
    <w:nsid w:val="6C362809"/>
    <w:multiLevelType w:val="hybridMultilevel"/>
    <w:tmpl w:val="BC2219B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442B0D"/>
    <w:multiLevelType w:val="hybridMultilevel"/>
    <w:tmpl w:val="AD02A68A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B34C9A"/>
    <w:multiLevelType w:val="hybridMultilevel"/>
    <w:tmpl w:val="E9C4AC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BF691B"/>
    <w:multiLevelType w:val="hybridMultilevel"/>
    <w:tmpl w:val="14F8BB6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D97935"/>
    <w:multiLevelType w:val="hybridMultilevel"/>
    <w:tmpl w:val="5D56300C"/>
    <w:lvl w:ilvl="0" w:tplc="41DCE0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1A05722"/>
    <w:multiLevelType w:val="hybridMultilevel"/>
    <w:tmpl w:val="C5E802DE"/>
    <w:lvl w:ilvl="0" w:tplc="CB26E7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2A3039"/>
    <w:multiLevelType w:val="hybridMultilevel"/>
    <w:tmpl w:val="72BAE95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3E113E"/>
    <w:multiLevelType w:val="multilevel"/>
    <w:tmpl w:val="6C16F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A154A71"/>
    <w:multiLevelType w:val="hybridMultilevel"/>
    <w:tmpl w:val="2C7E613E"/>
    <w:lvl w:ilvl="0" w:tplc="340A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6" w15:restartNumberingAfterBreak="0">
    <w:nsid w:val="7A445DE5"/>
    <w:multiLevelType w:val="hybridMultilevel"/>
    <w:tmpl w:val="BBCAD906"/>
    <w:lvl w:ilvl="0" w:tplc="340A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340A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0"/>
  </w:num>
  <w:num w:numId="3">
    <w:abstractNumId w:val="39"/>
  </w:num>
  <w:num w:numId="4">
    <w:abstractNumId w:val="3"/>
  </w:num>
  <w:num w:numId="5">
    <w:abstractNumId w:val="2"/>
  </w:num>
  <w:num w:numId="6">
    <w:abstractNumId w:val="16"/>
  </w:num>
  <w:num w:numId="7">
    <w:abstractNumId w:val="44"/>
  </w:num>
  <w:num w:numId="8">
    <w:abstractNumId w:val="20"/>
  </w:num>
  <w:num w:numId="9">
    <w:abstractNumId w:val="40"/>
  </w:num>
  <w:num w:numId="10">
    <w:abstractNumId w:val="42"/>
  </w:num>
  <w:num w:numId="11">
    <w:abstractNumId w:val="10"/>
  </w:num>
  <w:num w:numId="12">
    <w:abstractNumId w:val="8"/>
  </w:num>
  <w:num w:numId="13">
    <w:abstractNumId w:val="26"/>
  </w:num>
  <w:num w:numId="14">
    <w:abstractNumId w:val="1"/>
  </w:num>
  <w:num w:numId="15">
    <w:abstractNumId w:val="32"/>
  </w:num>
  <w:num w:numId="16">
    <w:abstractNumId w:val="15"/>
  </w:num>
  <w:num w:numId="17">
    <w:abstractNumId w:val="35"/>
  </w:num>
  <w:num w:numId="18">
    <w:abstractNumId w:val="34"/>
  </w:num>
  <w:num w:numId="19">
    <w:abstractNumId w:val="21"/>
  </w:num>
  <w:num w:numId="20">
    <w:abstractNumId w:val="6"/>
  </w:num>
  <w:num w:numId="21">
    <w:abstractNumId w:val="22"/>
  </w:num>
  <w:num w:numId="22">
    <w:abstractNumId w:val="43"/>
  </w:num>
  <w:num w:numId="23">
    <w:abstractNumId w:val="13"/>
  </w:num>
  <w:num w:numId="24">
    <w:abstractNumId w:val="28"/>
  </w:num>
  <w:num w:numId="25">
    <w:abstractNumId w:val="23"/>
  </w:num>
  <w:num w:numId="26">
    <w:abstractNumId w:val="17"/>
  </w:num>
  <w:num w:numId="27">
    <w:abstractNumId w:val="31"/>
  </w:num>
  <w:num w:numId="28">
    <w:abstractNumId w:val="5"/>
  </w:num>
  <w:num w:numId="29">
    <w:abstractNumId w:val="24"/>
  </w:num>
  <w:num w:numId="30">
    <w:abstractNumId w:val="25"/>
  </w:num>
  <w:num w:numId="31">
    <w:abstractNumId w:val="11"/>
  </w:num>
  <w:num w:numId="32">
    <w:abstractNumId w:val="14"/>
  </w:num>
  <w:num w:numId="33">
    <w:abstractNumId w:val="38"/>
  </w:num>
  <w:num w:numId="34">
    <w:abstractNumId w:val="9"/>
  </w:num>
  <w:num w:numId="35">
    <w:abstractNumId w:val="33"/>
  </w:num>
  <w:num w:numId="36">
    <w:abstractNumId w:val="36"/>
  </w:num>
  <w:num w:numId="37">
    <w:abstractNumId w:val="45"/>
  </w:num>
  <w:num w:numId="38">
    <w:abstractNumId w:val="18"/>
  </w:num>
  <w:num w:numId="39">
    <w:abstractNumId w:val="30"/>
  </w:num>
  <w:num w:numId="40">
    <w:abstractNumId w:val="4"/>
  </w:num>
  <w:num w:numId="41">
    <w:abstractNumId w:val="19"/>
  </w:num>
  <w:num w:numId="42">
    <w:abstractNumId w:val="46"/>
  </w:num>
  <w:num w:numId="43">
    <w:abstractNumId w:val="37"/>
  </w:num>
  <w:num w:numId="44">
    <w:abstractNumId w:val="7"/>
  </w:num>
  <w:num w:numId="45">
    <w:abstractNumId w:val="41"/>
  </w:num>
  <w:num w:numId="46">
    <w:abstractNumId w:val="12"/>
  </w:num>
  <w:num w:numId="47">
    <w:abstractNumId w:val="2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30"/>
  <w:embedSystemFont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33F"/>
    <w:rsid w:val="000018C6"/>
    <w:rsid w:val="0000692C"/>
    <w:rsid w:val="000111BC"/>
    <w:rsid w:val="0001654E"/>
    <w:rsid w:val="00016FC7"/>
    <w:rsid w:val="00023129"/>
    <w:rsid w:val="00031ABB"/>
    <w:rsid w:val="000347BF"/>
    <w:rsid w:val="00036A59"/>
    <w:rsid w:val="000403FD"/>
    <w:rsid w:val="000436F4"/>
    <w:rsid w:val="00046034"/>
    <w:rsid w:val="00053D7F"/>
    <w:rsid w:val="00060E6F"/>
    <w:rsid w:val="00061B3F"/>
    <w:rsid w:val="00064DFF"/>
    <w:rsid w:val="00070104"/>
    <w:rsid w:val="00073437"/>
    <w:rsid w:val="000864F0"/>
    <w:rsid w:val="000912CE"/>
    <w:rsid w:val="000944CE"/>
    <w:rsid w:val="00097C60"/>
    <w:rsid w:val="000A183B"/>
    <w:rsid w:val="000A6427"/>
    <w:rsid w:val="000D792A"/>
    <w:rsid w:val="000E172D"/>
    <w:rsid w:val="000E304A"/>
    <w:rsid w:val="000E4CFD"/>
    <w:rsid w:val="000E5D29"/>
    <w:rsid w:val="000E70BC"/>
    <w:rsid w:val="000E735F"/>
    <w:rsid w:val="000F26D4"/>
    <w:rsid w:val="001025A3"/>
    <w:rsid w:val="0010405D"/>
    <w:rsid w:val="0010647D"/>
    <w:rsid w:val="00112471"/>
    <w:rsid w:val="001161C8"/>
    <w:rsid w:val="00124571"/>
    <w:rsid w:val="001306F5"/>
    <w:rsid w:val="0013620B"/>
    <w:rsid w:val="00146787"/>
    <w:rsid w:val="00150665"/>
    <w:rsid w:val="00152268"/>
    <w:rsid w:val="00156B28"/>
    <w:rsid w:val="00157A48"/>
    <w:rsid w:val="001641E9"/>
    <w:rsid w:val="001641EF"/>
    <w:rsid w:val="001654D4"/>
    <w:rsid w:val="0017105C"/>
    <w:rsid w:val="00182375"/>
    <w:rsid w:val="00183617"/>
    <w:rsid w:val="001867FC"/>
    <w:rsid w:val="00190C53"/>
    <w:rsid w:val="00191A23"/>
    <w:rsid w:val="0019225A"/>
    <w:rsid w:val="00196D14"/>
    <w:rsid w:val="001A1998"/>
    <w:rsid w:val="001A2405"/>
    <w:rsid w:val="001A4A25"/>
    <w:rsid w:val="001B5DE1"/>
    <w:rsid w:val="001F03A0"/>
    <w:rsid w:val="0020716C"/>
    <w:rsid w:val="00223699"/>
    <w:rsid w:val="00237FF4"/>
    <w:rsid w:val="002419C3"/>
    <w:rsid w:val="00246C9C"/>
    <w:rsid w:val="00246EA1"/>
    <w:rsid w:val="002569D3"/>
    <w:rsid w:val="002629D5"/>
    <w:rsid w:val="00265658"/>
    <w:rsid w:val="00273E1F"/>
    <w:rsid w:val="00275B3B"/>
    <w:rsid w:val="00292737"/>
    <w:rsid w:val="00296D71"/>
    <w:rsid w:val="002A53CA"/>
    <w:rsid w:val="002B211A"/>
    <w:rsid w:val="002B2DFC"/>
    <w:rsid w:val="002B6DDB"/>
    <w:rsid w:val="002C13E8"/>
    <w:rsid w:val="002C32DC"/>
    <w:rsid w:val="002D6B06"/>
    <w:rsid w:val="002D787A"/>
    <w:rsid w:val="002E1CB7"/>
    <w:rsid w:val="002F5741"/>
    <w:rsid w:val="00315180"/>
    <w:rsid w:val="00320479"/>
    <w:rsid w:val="00322D6B"/>
    <w:rsid w:val="00335997"/>
    <w:rsid w:val="00346DD9"/>
    <w:rsid w:val="0035117F"/>
    <w:rsid w:val="00354A10"/>
    <w:rsid w:val="00354D4A"/>
    <w:rsid w:val="0035729A"/>
    <w:rsid w:val="0036254A"/>
    <w:rsid w:val="003655EE"/>
    <w:rsid w:val="00376AA3"/>
    <w:rsid w:val="00377B04"/>
    <w:rsid w:val="003825E7"/>
    <w:rsid w:val="0038428C"/>
    <w:rsid w:val="00385330"/>
    <w:rsid w:val="00386C0D"/>
    <w:rsid w:val="00395BC7"/>
    <w:rsid w:val="00395CA7"/>
    <w:rsid w:val="00397185"/>
    <w:rsid w:val="003A1C43"/>
    <w:rsid w:val="003A5C96"/>
    <w:rsid w:val="003B3421"/>
    <w:rsid w:val="003B538C"/>
    <w:rsid w:val="003B7A9B"/>
    <w:rsid w:val="003C0575"/>
    <w:rsid w:val="003C29DA"/>
    <w:rsid w:val="003C3F94"/>
    <w:rsid w:val="003C4AE7"/>
    <w:rsid w:val="003D24B9"/>
    <w:rsid w:val="003D5484"/>
    <w:rsid w:val="003E173D"/>
    <w:rsid w:val="003E48CF"/>
    <w:rsid w:val="003E5F9C"/>
    <w:rsid w:val="003E7EC3"/>
    <w:rsid w:val="003F18F0"/>
    <w:rsid w:val="003F4270"/>
    <w:rsid w:val="003F490E"/>
    <w:rsid w:val="0040012A"/>
    <w:rsid w:val="00401331"/>
    <w:rsid w:val="00404B2C"/>
    <w:rsid w:val="004117C0"/>
    <w:rsid w:val="004231E0"/>
    <w:rsid w:val="00423DD2"/>
    <w:rsid w:val="00423F76"/>
    <w:rsid w:val="00424F18"/>
    <w:rsid w:val="004260D8"/>
    <w:rsid w:val="00427D2D"/>
    <w:rsid w:val="00431F3C"/>
    <w:rsid w:val="00433028"/>
    <w:rsid w:val="00434BEA"/>
    <w:rsid w:val="004538D7"/>
    <w:rsid w:val="00454F81"/>
    <w:rsid w:val="00460EE6"/>
    <w:rsid w:val="00473F1A"/>
    <w:rsid w:val="00480999"/>
    <w:rsid w:val="0048114D"/>
    <w:rsid w:val="00482945"/>
    <w:rsid w:val="00486231"/>
    <w:rsid w:val="004913BB"/>
    <w:rsid w:val="00497623"/>
    <w:rsid w:val="004A079A"/>
    <w:rsid w:val="004A5894"/>
    <w:rsid w:val="004A78D8"/>
    <w:rsid w:val="004D7441"/>
    <w:rsid w:val="004D7AC4"/>
    <w:rsid w:val="004E5051"/>
    <w:rsid w:val="004F0B50"/>
    <w:rsid w:val="004F5D7B"/>
    <w:rsid w:val="004F65A6"/>
    <w:rsid w:val="004F68CB"/>
    <w:rsid w:val="00502D1B"/>
    <w:rsid w:val="005044CC"/>
    <w:rsid w:val="00505BBD"/>
    <w:rsid w:val="00520A78"/>
    <w:rsid w:val="00526D61"/>
    <w:rsid w:val="00546ABF"/>
    <w:rsid w:val="005577FE"/>
    <w:rsid w:val="00560885"/>
    <w:rsid w:val="00560BD8"/>
    <w:rsid w:val="005647DD"/>
    <w:rsid w:val="00565F00"/>
    <w:rsid w:val="00566D05"/>
    <w:rsid w:val="005702D5"/>
    <w:rsid w:val="00570B88"/>
    <w:rsid w:val="00577C8C"/>
    <w:rsid w:val="00585394"/>
    <w:rsid w:val="00587A77"/>
    <w:rsid w:val="00593C34"/>
    <w:rsid w:val="00596B44"/>
    <w:rsid w:val="005A14AA"/>
    <w:rsid w:val="005A6A56"/>
    <w:rsid w:val="005B65E7"/>
    <w:rsid w:val="005B6B53"/>
    <w:rsid w:val="005C1757"/>
    <w:rsid w:val="005D331C"/>
    <w:rsid w:val="005D597A"/>
    <w:rsid w:val="005E159E"/>
    <w:rsid w:val="005E3636"/>
    <w:rsid w:val="005E3928"/>
    <w:rsid w:val="005F0302"/>
    <w:rsid w:val="005F04C5"/>
    <w:rsid w:val="005F34D1"/>
    <w:rsid w:val="00604A1C"/>
    <w:rsid w:val="006139A7"/>
    <w:rsid w:val="00626165"/>
    <w:rsid w:val="00626FFD"/>
    <w:rsid w:val="0063511D"/>
    <w:rsid w:val="00635B0A"/>
    <w:rsid w:val="006408B3"/>
    <w:rsid w:val="00641CD4"/>
    <w:rsid w:val="00642232"/>
    <w:rsid w:val="00643272"/>
    <w:rsid w:val="0064624E"/>
    <w:rsid w:val="0065153C"/>
    <w:rsid w:val="00651C35"/>
    <w:rsid w:val="006649C6"/>
    <w:rsid w:val="00667B6D"/>
    <w:rsid w:val="00672245"/>
    <w:rsid w:val="00672ACF"/>
    <w:rsid w:val="006767B5"/>
    <w:rsid w:val="00676F4D"/>
    <w:rsid w:val="00685D8D"/>
    <w:rsid w:val="00686FCF"/>
    <w:rsid w:val="0069193A"/>
    <w:rsid w:val="00691C23"/>
    <w:rsid w:val="00693E36"/>
    <w:rsid w:val="006940EE"/>
    <w:rsid w:val="006B4FDD"/>
    <w:rsid w:val="006C2279"/>
    <w:rsid w:val="006E4BEF"/>
    <w:rsid w:val="006E5F07"/>
    <w:rsid w:val="006F0361"/>
    <w:rsid w:val="006F6B25"/>
    <w:rsid w:val="00704FCB"/>
    <w:rsid w:val="007230BC"/>
    <w:rsid w:val="007249DD"/>
    <w:rsid w:val="00725B0C"/>
    <w:rsid w:val="00727674"/>
    <w:rsid w:val="00730BFA"/>
    <w:rsid w:val="00732587"/>
    <w:rsid w:val="007428F7"/>
    <w:rsid w:val="0074353A"/>
    <w:rsid w:val="00747C06"/>
    <w:rsid w:val="00753D56"/>
    <w:rsid w:val="00756BB2"/>
    <w:rsid w:val="00760C69"/>
    <w:rsid w:val="0076382B"/>
    <w:rsid w:val="00764A7E"/>
    <w:rsid w:val="00771001"/>
    <w:rsid w:val="0078402C"/>
    <w:rsid w:val="007914C9"/>
    <w:rsid w:val="00797150"/>
    <w:rsid w:val="007A2E26"/>
    <w:rsid w:val="007A5A4C"/>
    <w:rsid w:val="007B7F40"/>
    <w:rsid w:val="007C2FF2"/>
    <w:rsid w:val="007C5BCA"/>
    <w:rsid w:val="007D65B8"/>
    <w:rsid w:val="007E2C8C"/>
    <w:rsid w:val="007F1A1E"/>
    <w:rsid w:val="007F1BDA"/>
    <w:rsid w:val="008009AE"/>
    <w:rsid w:val="00810E4C"/>
    <w:rsid w:val="00820977"/>
    <w:rsid w:val="00821AAC"/>
    <w:rsid w:val="00824A3E"/>
    <w:rsid w:val="00832B9A"/>
    <w:rsid w:val="00840009"/>
    <w:rsid w:val="0084189E"/>
    <w:rsid w:val="008511BB"/>
    <w:rsid w:val="00855265"/>
    <w:rsid w:val="00856933"/>
    <w:rsid w:val="00866EA6"/>
    <w:rsid w:val="008760DC"/>
    <w:rsid w:val="0089418C"/>
    <w:rsid w:val="008976D8"/>
    <w:rsid w:val="008A79BB"/>
    <w:rsid w:val="008B0C84"/>
    <w:rsid w:val="008B6F52"/>
    <w:rsid w:val="008C5515"/>
    <w:rsid w:val="008D3768"/>
    <w:rsid w:val="008D4A34"/>
    <w:rsid w:val="00901F14"/>
    <w:rsid w:val="00910F6A"/>
    <w:rsid w:val="00921E07"/>
    <w:rsid w:val="009251C8"/>
    <w:rsid w:val="00927E9B"/>
    <w:rsid w:val="009305D1"/>
    <w:rsid w:val="00932AA2"/>
    <w:rsid w:val="00941673"/>
    <w:rsid w:val="00943B9D"/>
    <w:rsid w:val="00964BCB"/>
    <w:rsid w:val="00966893"/>
    <w:rsid w:val="00970F50"/>
    <w:rsid w:val="0097341D"/>
    <w:rsid w:val="00973B00"/>
    <w:rsid w:val="00981EF6"/>
    <w:rsid w:val="0098542B"/>
    <w:rsid w:val="00990354"/>
    <w:rsid w:val="00990C48"/>
    <w:rsid w:val="0099739D"/>
    <w:rsid w:val="009A08E0"/>
    <w:rsid w:val="009A15B3"/>
    <w:rsid w:val="009A1971"/>
    <w:rsid w:val="009A73D6"/>
    <w:rsid w:val="009B38DC"/>
    <w:rsid w:val="009B5BD5"/>
    <w:rsid w:val="009C0E1B"/>
    <w:rsid w:val="009C59E6"/>
    <w:rsid w:val="009D3B26"/>
    <w:rsid w:val="009D6BFE"/>
    <w:rsid w:val="009E0D52"/>
    <w:rsid w:val="009E4E60"/>
    <w:rsid w:val="009F0044"/>
    <w:rsid w:val="009F10A5"/>
    <w:rsid w:val="009F4E59"/>
    <w:rsid w:val="00A07381"/>
    <w:rsid w:val="00A07DEE"/>
    <w:rsid w:val="00A25830"/>
    <w:rsid w:val="00A326BA"/>
    <w:rsid w:val="00A32746"/>
    <w:rsid w:val="00A33342"/>
    <w:rsid w:val="00A365A3"/>
    <w:rsid w:val="00A435E1"/>
    <w:rsid w:val="00A522DB"/>
    <w:rsid w:val="00A5760D"/>
    <w:rsid w:val="00A614E2"/>
    <w:rsid w:val="00A67E13"/>
    <w:rsid w:val="00A72038"/>
    <w:rsid w:val="00A753B4"/>
    <w:rsid w:val="00A811EF"/>
    <w:rsid w:val="00A85737"/>
    <w:rsid w:val="00AA31EF"/>
    <w:rsid w:val="00AA354E"/>
    <w:rsid w:val="00AA5E22"/>
    <w:rsid w:val="00AB0C23"/>
    <w:rsid w:val="00AB7B8E"/>
    <w:rsid w:val="00AC0CCD"/>
    <w:rsid w:val="00AC3ADC"/>
    <w:rsid w:val="00AC6056"/>
    <w:rsid w:val="00AD6E20"/>
    <w:rsid w:val="00AE5EB4"/>
    <w:rsid w:val="00AF2F5B"/>
    <w:rsid w:val="00AF3813"/>
    <w:rsid w:val="00AF579C"/>
    <w:rsid w:val="00AF6517"/>
    <w:rsid w:val="00B02E23"/>
    <w:rsid w:val="00B035A5"/>
    <w:rsid w:val="00B1380E"/>
    <w:rsid w:val="00B20297"/>
    <w:rsid w:val="00B21B71"/>
    <w:rsid w:val="00B27C19"/>
    <w:rsid w:val="00B325F8"/>
    <w:rsid w:val="00B34AC0"/>
    <w:rsid w:val="00B35669"/>
    <w:rsid w:val="00B36C34"/>
    <w:rsid w:val="00B46806"/>
    <w:rsid w:val="00B474A7"/>
    <w:rsid w:val="00B64616"/>
    <w:rsid w:val="00B64BBC"/>
    <w:rsid w:val="00B7049B"/>
    <w:rsid w:val="00B71994"/>
    <w:rsid w:val="00B73C6C"/>
    <w:rsid w:val="00B74F36"/>
    <w:rsid w:val="00B7558B"/>
    <w:rsid w:val="00B76794"/>
    <w:rsid w:val="00B8796D"/>
    <w:rsid w:val="00B90409"/>
    <w:rsid w:val="00B9062C"/>
    <w:rsid w:val="00B94758"/>
    <w:rsid w:val="00BB343F"/>
    <w:rsid w:val="00BB4243"/>
    <w:rsid w:val="00BC1A5A"/>
    <w:rsid w:val="00BC5173"/>
    <w:rsid w:val="00BD1A94"/>
    <w:rsid w:val="00BE45C9"/>
    <w:rsid w:val="00BE71B7"/>
    <w:rsid w:val="00BF5B6D"/>
    <w:rsid w:val="00C02EC8"/>
    <w:rsid w:val="00C030AC"/>
    <w:rsid w:val="00C06346"/>
    <w:rsid w:val="00C06CC4"/>
    <w:rsid w:val="00C26E00"/>
    <w:rsid w:val="00C31B4E"/>
    <w:rsid w:val="00C332F9"/>
    <w:rsid w:val="00C33C25"/>
    <w:rsid w:val="00C348CF"/>
    <w:rsid w:val="00C409A1"/>
    <w:rsid w:val="00C42A5A"/>
    <w:rsid w:val="00C53D7B"/>
    <w:rsid w:val="00C5669D"/>
    <w:rsid w:val="00C57580"/>
    <w:rsid w:val="00C61990"/>
    <w:rsid w:val="00C67EB4"/>
    <w:rsid w:val="00C75AA1"/>
    <w:rsid w:val="00C77524"/>
    <w:rsid w:val="00C7796F"/>
    <w:rsid w:val="00C853FA"/>
    <w:rsid w:val="00C87E80"/>
    <w:rsid w:val="00C9004D"/>
    <w:rsid w:val="00C91ED4"/>
    <w:rsid w:val="00C95D1A"/>
    <w:rsid w:val="00C95D55"/>
    <w:rsid w:val="00CA68FF"/>
    <w:rsid w:val="00CA7C4F"/>
    <w:rsid w:val="00CB51B1"/>
    <w:rsid w:val="00CB7DE9"/>
    <w:rsid w:val="00CC0C36"/>
    <w:rsid w:val="00CC4143"/>
    <w:rsid w:val="00CC50A1"/>
    <w:rsid w:val="00CD04B1"/>
    <w:rsid w:val="00CD62B0"/>
    <w:rsid w:val="00CE1154"/>
    <w:rsid w:val="00CE38AA"/>
    <w:rsid w:val="00CF578C"/>
    <w:rsid w:val="00CF6E41"/>
    <w:rsid w:val="00CF7833"/>
    <w:rsid w:val="00D1533F"/>
    <w:rsid w:val="00D171B9"/>
    <w:rsid w:val="00D24DAA"/>
    <w:rsid w:val="00D262F7"/>
    <w:rsid w:val="00D31AC9"/>
    <w:rsid w:val="00D458F7"/>
    <w:rsid w:val="00D5662B"/>
    <w:rsid w:val="00D572E3"/>
    <w:rsid w:val="00D60199"/>
    <w:rsid w:val="00D63555"/>
    <w:rsid w:val="00D70F63"/>
    <w:rsid w:val="00D855F2"/>
    <w:rsid w:val="00D90E3F"/>
    <w:rsid w:val="00D919C2"/>
    <w:rsid w:val="00DB32FE"/>
    <w:rsid w:val="00DB3BD1"/>
    <w:rsid w:val="00DB52F1"/>
    <w:rsid w:val="00DC4C33"/>
    <w:rsid w:val="00DC7331"/>
    <w:rsid w:val="00DD5E25"/>
    <w:rsid w:val="00DE1777"/>
    <w:rsid w:val="00DF1971"/>
    <w:rsid w:val="00DF285D"/>
    <w:rsid w:val="00E06860"/>
    <w:rsid w:val="00E16F9A"/>
    <w:rsid w:val="00E41036"/>
    <w:rsid w:val="00E44F18"/>
    <w:rsid w:val="00E5040E"/>
    <w:rsid w:val="00E54FF5"/>
    <w:rsid w:val="00E5718B"/>
    <w:rsid w:val="00E744F7"/>
    <w:rsid w:val="00E85528"/>
    <w:rsid w:val="00E90AC2"/>
    <w:rsid w:val="00E912ED"/>
    <w:rsid w:val="00E92FB7"/>
    <w:rsid w:val="00E93AA0"/>
    <w:rsid w:val="00E95F0D"/>
    <w:rsid w:val="00EA6B98"/>
    <w:rsid w:val="00EA6F01"/>
    <w:rsid w:val="00EC14FD"/>
    <w:rsid w:val="00ED6AC5"/>
    <w:rsid w:val="00ED77FE"/>
    <w:rsid w:val="00EE0E2C"/>
    <w:rsid w:val="00EE2684"/>
    <w:rsid w:val="00EF1AA2"/>
    <w:rsid w:val="00F00B60"/>
    <w:rsid w:val="00F03B84"/>
    <w:rsid w:val="00F11F2C"/>
    <w:rsid w:val="00F206EF"/>
    <w:rsid w:val="00F21C8F"/>
    <w:rsid w:val="00F21D8B"/>
    <w:rsid w:val="00F25F96"/>
    <w:rsid w:val="00F401B2"/>
    <w:rsid w:val="00F53CD3"/>
    <w:rsid w:val="00F55D54"/>
    <w:rsid w:val="00F57C15"/>
    <w:rsid w:val="00F60034"/>
    <w:rsid w:val="00F63276"/>
    <w:rsid w:val="00F70663"/>
    <w:rsid w:val="00F70B45"/>
    <w:rsid w:val="00F73892"/>
    <w:rsid w:val="00F74584"/>
    <w:rsid w:val="00F77BD2"/>
    <w:rsid w:val="00F860E0"/>
    <w:rsid w:val="00F87987"/>
    <w:rsid w:val="00F90E91"/>
    <w:rsid w:val="00FA0DB3"/>
    <w:rsid w:val="00FA30A0"/>
    <w:rsid w:val="00FA3B03"/>
    <w:rsid w:val="00FC15E8"/>
    <w:rsid w:val="00FC2506"/>
    <w:rsid w:val="00FC2743"/>
    <w:rsid w:val="00FC6E38"/>
    <w:rsid w:val="00FD22A0"/>
    <w:rsid w:val="00FD7086"/>
    <w:rsid w:val="00FF1BAE"/>
    <w:rsid w:val="00FF2069"/>
    <w:rsid w:val="00FF24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BD4B4C"/>
  <w15:docId w15:val="{9D98A631-F067-441E-8774-680B9E71F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32B9A"/>
    <w:pPr>
      <w:widowControl w:val="0"/>
    </w:pPr>
    <w:rPr>
      <w:rFonts w:ascii="Courier" w:hAnsi="Courier"/>
      <w:sz w:val="24"/>
      <w:lang w:val="es-CL"/>
    </w:rPr>
  </w:style>
  <w:style w:type="paragraph" w:styleId="Ttulo1">
    <w:name w:val="heading 1"/>
    <w:basedOn w:val="Normal"/>
    <w:next w:val="Normal"/>
    <w:qFormat/>
    <w:rsid w:val="00832B9A"/>
    <w:pPr>
      <w:keepNext/>
      <w:tabs>
        <w:tab w:val="center" w:pos="751"/>
      </w:tabs>
      <w:suppressAutoHyphens/>
      <w:spacing w:before="186" w:after="54"/>
      <w:jc w:val="center"/>
      <w:outlineLvl w:val="0"/>
    </w:pPr>
    <w:rPr>
      <w:b/>
      <w:lang w:val="es-ES_tradnl"/>
    </w:rPr>
  </w:style>
  <w:style w:type="paragraph" w:styleId="Ttulo2">
    <w:name w:val="heading 2"/>
    <w:basedOn w:val="Normal"/>
    <w:next w:val="Normal"/>
    <w:qFormat/>
    <w:rsid w:val="00832B9A"/>
    <w:pPr>
      <w:keepNext/>
      <w:tabs>
        <w:tab w:val="left" w:pos="-720"/>
      </w:tabs>
      <w:suppressAutoHyphens/>
      <w:spacing w:after="54"/>
      <w:outlineLvl w:val="1"/>
    </w:pPr>
    <w:rPr>
      <w:rFonts w:ascii="CG Times" w:hAnsi="CG Times"/>
      <w:b/>
      <w:sz w:val="12"/>
      <w:lang w:val="es-ES_tradnl"/>
    </w:rPr>
  </w:style>
  <w:style w:type="paragraph" w:styleId="Ttulo3">
    <w:name w:val="heading 3"/>
    <w:basedOn w:val="Normal"/>
    <w:next w:val="Normal"/>
    <w:qFormat/>
    <w:rsid w:val="00832B9A"/>
    <w:pPr>
      <w:keepNext/>
      <w:tabs>
        <w:tab w:val="center" w:pos="776"/>
      </w:tabs>
      <w:suppressAutoHyphens/>
      <w:spacing w:before="186" w:after="54"/>
      <w:jc w:val="center"/>
      <w:outlineLvl w:val="2"/>
    </w:pPr>
    <w:rPr>
      <w:rFonts w:ascii="CG Times" w:hAnsi="CG Times"/>
      <w:b/>
      <w:sz w:val="14"/>
      <w:lang w:val="es-ES_tradnl"/>
    </w:rPr>
  </w:style>
  <w:style w:type="paragraph" w:styleId="Ttulo4">
    <w:name w:val="heading 4"/>
    <w:basedOn w:val="Normal"/>
    <w:next w:val="Normal"/>
    <w:qFormat/>
    <w:rsid w:val="00832B9A"/>
    <w:pPr>
      <w:keepNext/>
      <w:tabs>
        <w:tab w:val="center" w:pos="2887"/>
      </w:tabs>
      <w:suppressAutoHyphens/>
      <w:spacing w:before="186" w:after="54"/>
      <w:outlineLvl w:val="3"/>
    </w:pPr>
    <w:rPr>
      <w:rFonts w:ascii="CG Times" w:hAnsi="CG Times"/>
      <w:b/>
      <w:sz w:val="14"/>
      <w:lang w:val="es-ES_tradnl"/>
    </w:rPr>
  </w:style>
  <w:style w:type="paragraph" w:styleId="Ttulo5">
    <w:name w:val="heading 5"/>
    <w:basedOn w:val="Normal"/>
    <w:next w:val="Normal"/>
    <w:qFormat/>
    <w:rsid w:val="00832B9A"/>
    <w:pPr>
      <w:keepNext/>
      <w:tabs>
        <w:tab w:val="center" w:pos="931"/>
      </w:tabs>
      <w:suppressAutoHyphens/>
      <w:jc w:val="center"/>
      <w:outlineLvl w:val="4"/>
    </w:pPr>
    <w:rPr>
      <w:rFonts w:ascii="CG Times" w:hAnsi="CG Times"/>
      <w:b/>
      <w:sz w:val="19"/>
      <w:lang w:val="es-ES_tradnl"/>
    </w:rPr>
  </w:style>
  <w:style w:type="paragraph" w:styleId="Ttulo6">
    <w:name w:val="heading 6"/>
    <w:basedOn w:val="Normal"/>
    <w:next w:val="Normal"/>
    <w:qFormat/>
    <w:rsid w:val="00832B9A"/>
    <w:pPr>
      <w:keepNext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jc w:val="both"/>
      <w:outlineLvl w:val="5"/>
    </w:pPr>
    <w:rPr>
      <w:b/>
      <w:sz w:val="18"/>
      <w:lang w:val="es-ES_tradnl"/>
    </w:rPr>
  </w:style>
  <w:style w:type="paragraph" w:styleId="Ttulo7">
    <w:name w:val="heading 7"/>
    <w:basedOn w:val="Normal"/>
    <w:next w:val="Normal"/>
    <w:qFormat/>
    <w:rsid w:val="00832B9A"/>
    <w:pPr>
      <w:keepNext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jc w:val="both"/>
      <w:outlineLvl w:val="6"/>
    </w:pPr>
    <w:rPr>
      <w:rFonts w:ascii="CG Times" w:hAnsi="CG Times"/>
      <w:b/>
      <w:sz w:val="22"/>
      <w:lang w:val="es-ES_tradnl"/>
    </w:rPr>
  </w:style>
  <w:style w:type="paragraph" w:styleId="Ttulo8">
    <w:name w:val="heading 8"/>
    <w:basedOn w:val="Normal"/>
    <w:next w:val="Normal"/>
    <w:qFormat/>
    <w:rsid w:val="00832B9A"/>
    <w:pPr>
      <w:keepNext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ind w:right="-137"/>
      <w:jc w:val="both"/>
      <w:outlineLvl w:val="7"/>
    </w:pPr>
    <w:rPr>
      <w:b/>
      <w:lang w:val="es-ES_tradnl"/>
    </w:rPr>
  </w:style>
  <w:style w:type="paragraph" w:styleId="Ttulo9">
    <w:name w:val="heading 9"/>
    <w:basedOn w:val="Normal"/>
    <w:next w:val="Normal"/>
    <w:qFormat/>
    <w:rsid w:val="00832B9A"/>
    <w:pPr>
      <w:keepNext/>
      <w:tabs>
        <w:tab w:val="left" w:pos="567"/>
      </w:tabs>
      <w:suppressAutoHyphens/>
      <w:spacing w:after="120"/>
      <w:jc w:val="both"/>
      <w:outlineLvl w:val="8"/>
    </w:pPr>
    <w:rPr>
      <w:rFonts w:ascii="Verdana" w:hAnsi="Verdana"/>
      <w:b/>
      <w:sz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semiHidden/>
    <w:rsid w:val="00832B9A"/>
  </w:style>
  <w:style w:type="character" w:styleId="Refdenotaalfinal">
    <w:name w:val="endnote reference"/>
    <w:semiHidden/>
    <w:rsid w:val="00832B9A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832B9A"/>
  </w:style>
  <w:style w:type="character" w:styleId="Refdenotaalpie">
    <w:name w:val="footnote reference"/>
    <w:semiHidden/>
    <w:rsid w:val="00832B9A"/>
    <w:rPr>
      <w:vertAlign w:val="superscript"/>
    </w:rPr>
  </w:style>
  <w:style w:type="character" w:customStyle="1" w:styleId="DefaultParagraphFo">
    <w:name w:val="Default Paragraph Fo"/>
    <w:basedOn w:val="Fuentedeprrafopredeter"/>
    <w:rsid w:val="00832B9A"/>
  </w:style>
  <w:style w:type="character" w:customStyle="1" w:styleId="Fuentedeencabezado">
    <w:name w:val="Fuente de encabezado"/>
    <w:basedOn w:val="Fuentedeprrafopredeter"/>
    <w:rsid w:val="00832B9A"/>
  </w:style>
  <w:style w:type="character" w:customStyle="1" w:styleId="Documento4">
    <w:name w:val="Documento 4"/>
    <w:rsid w:val="00832B9A"/>
    <w:rPr>
      <w:b/>
      <w:i/>
      <w:sz w:val="24"/>
    </w:rPr>
  </w:style>
  <w:style w:type="character" w:customStyle="1" w:styleId="Bibliogr">
    <w:name w:val="Bibliogr."/>
    <w:basedOn w:val="Fuentedeprrafopredeter"/>
    <w:rsid w:val="00832B9A"/>
  </w:style>
  <w:style w:type="character" w:customStyle="1" w:styleId="Documento5">
    <w:name w:val="Documento 5"/>
    <w:basedOn w:val="Fuentedeprrafopredeter"/>
    <w:rsid w:val="00832B9A"/>
  </w:style>
  <w:style w:type="character" w:customStyle="1" w:styleId="Documento2">
    <w:name w:val="Documento 2"/>
    <w:basedOn w:val="Fuentedeprrafopredeter"/>
    <w:rsid w:val="00832B9A"/>
  </w:style>
  <w:style w:type="character" w:customStyle="1" w:styleId="Documento6">
    <w:name w:val="Documento 6"/>
    <w:basedOn w:val="Fuentedeprrafopredeter"/>
    <w:rsid w:val="00832B9A"/>
  </w:style>
  <w:style w:type="character" w:customStyle="1" w:styleId="Documento7">
    <w:name w:val="Documento 7"/>
    <w:basedOn w:val="Fuentedeprrafopredeter"/>
    <w:rsid w:val="00832B9A"/>
  </w:style>
  <w:style w:type="character" w:customStyle="1" w:styleId="Documento8">
    <w:name w:val="Documento 8"/>
    <w:basedOn w:val="Fuentedeprrafopredeter"/>
    <w:rsid w:val="00832B9A"/>
  </w:style>
  <w:style w:type="character" w:customStyle="1" w:styleId="Documento3">
    <w:name w:val="Documento 3"/>
    <w:basedOn w:val="Fuentedeprrafopredeter"/>
    <w:rsid w:val="00832B9A"/>
  </w:style>
  <w:style w:type="paragraph" w:customStyle="1" w:styleId="Prder1">
    <w:name w:val="P¿¿r. der. 1"/>
    <w:rsid w:val="00832B9A"/>
    <w:pPr>
      <w:widowControl w:val="0"/>
      <w:tabs>
        <w:tab w:val="left" w:pos="-1023"/>
        <w:tab w:val="left" w:pos="-510"/>
        <w:tab w:val="decimal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/>
    </w:rPr>
  </w:style>
  <w:style w:type="paragraph" w:customStyle="1" w:styleId="Prder2">
    <w:name w:val="P¿¿r. der. 2"/>
    <w:rsid w:val="00832B9A"/>
    <w:pPr>
      <w:widowControl w:val="0"/>
      <w:tabs>
        <w:tab w:val="left" w:pos="-1023"/>
        <w:tab w:val="left" w:pos="-303"/>
        <w:tab w:val="left" w:pos="123"/>
        <w:tab w:val="decimal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/>
    </w:rPr>
  </w:style>
  <w:style w:type="paragraph" w:customStyle="1" w:styleId="Prder3">
    <w:name w:val="P¿¿r. der. 3"/>
    <w:rsid w:val="00832B9A"/>
    <w:pPr>
      <w:widowControl w:val="0"/>
      <w:tabs>
        <w:tab w:val="left" w:pos="-1023"/>
        <w:tab w:val="left" w:pos="-303"/>
        <w:tab w:val="left" w:pos="417"/>
        <w:tab w:val="left" w:pos="901"/>
        <w:tab w:val="decimal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/>
    </w:rPr>
  </w:style>
  <w:style w:type="paragraph" w:customStyle="1" w:styleId="Prder4">
    <w:name w:val="P¿¿r. der. 4"/>
    <w:rsid w:val="00832B9A"/>
    <w:pPr>
      <w:widowControl w:val="0"/>
      <w:tabs>
        <w:tab w:val="left" w:pos="-1023"/>
        <w:tab w:val="left" w:pos="-303"/>
        <w:tab w:val="left" w:pos="417"/>
        <w:tab w:val="left" w:pos="1137"/>
        <w:tab w:val="left" w:pos="1621"/>
        <w:tab w:val="decimal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/>
    </w:rPr>
  </w:style>
  <w:style w:type="paragraph" w:customStyle="1" w:styleId="Documento1">
    <w:name w:val="Documento 1"/>
    <w:rsid w:val="00832B9A"/>
    <w:pPr>
      <w:keepNext/>
      <w:keepLines/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/>
    </w:rPr>
  </w:style>
  <w:style w:type="paragraph" w:customStyle="1" w:styleId="Prder5">
    <w:name w:val="P¿¿r. der. 5"/>
    <w:rsid w:val="00832B9A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221"/>
        <w:tab w:val="decimal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/>
    </w:rPr>
  </w:style>
  <w:style w:type="paragraph" w:customStyle="1" w:styleId="Prder6">
    <w:name w:val="P¿¿r. der. 6"/>
    <w:rsid w:val="00832B9A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2941"/>
        <w:tab w:val="decimal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/>
    </w:rPr>
  </w:style>
  <w:style w:type="paragraph" w:customStyle="1" w:styleId="Prder7">
    <w:name w:val="P¿¿r. der. 7"/>
    <w:rsid w:val="00832B9A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3795"/>
        <w:tab w:val="decimal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/>
    </w:rPr>
  </w:style>
  <w:style w:type="paragraph" w:customStyle="1" w:styleId="Prder8">
    <w:name w:val="P¿¿r. der. 8"/>
    <w:rsid w:val="00832B9A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46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/>
    </w:rPr>
  </w:style>
  <w:style w:type="character" w:customStyle="1" w:styleId="Tcnico2">
    <w:name w:val="T¿)¿cnico 2"/>
    <w:basedOn w:val="Fuentedeprrafopredeter"/>
    <w:rsid w:val="00832B9A"/>
  </w:style>
  <w:style w:type="character" w:customStyle="1" w:styleId="Tcnico3">
    <w:name w:val="T¿)¿cnico 3"/>
    <w:basedOn w:val="Fuentedeprrafopredeter"/>
    <w:rsid w:val="00832B9A"/>
  </w:style>
  <w:style w:type="paragraph" w:customStyle="1" w:styleId="Tcnico4">
    <w:name w:val="T¿)¿cnico 4"/>
    <w:rsid w:val="00832B9A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b/>
      <w:sz w:val="24"/>
      <w:lang w:val="en-US"/>
    </w:rPr>
  </w:style>
  <w:style w:type="character" w:customStyle="1" w:styleId="Tcnico1">
    <w:name w:val="T¿)¿cnico 1"/>
    <w:basedOn w:val="Fuentedeprrafopredeter"/>
    <w:rsid w:val="00832B9A"/>
  </w:style>
  <w:style w:type="character" w:customStyle="1" w:styleId="Inicdoc">
    <w:name w:val="Inic. doc."/>
    <w:basedOn w:val="Fuentedeprrafopredeter"/>
    <w:rsid w:val="00832B9A"/>
  </w:style>
  <w:style w:type="paragraph" w:customStyle="1" w:styleId="Tcnico5">
    <w:name w:val="T¿)¿cnico 5"/>
    <w:rsid w:val="00832B9A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b/>
      <w:sz w:val="24"/>
      <w:lang w:val="en-US"/>
    </w:rPr>
  </w:style>
  <w:style w:type="paragraph" w:customStyle="1" w:styleId="Tcnico6">
    <w:name w:val="T¿)¿cnico 6"/>
    <w:rsid w:val="00832B9A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b/>
      <w:sz w:val="24"/>
      <w:lang w:val="en-US"/>
    </w:rPr>
  </w:style>
  <w:style w:type="paragraph" w:customStyle="1" w:styleId="Tcnico7">
    <w:name w:val="T¿)¿cnico 7"/>
    <w:rsid w:val="00832B9A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b/>
      <w:sz w:val="24"/>
      <w:lang w:val="en-US"/>
    </w:rPr>
  </w:style>
  <w:style w:type="paragraph" w:customStyle="1" w:styleId="Tcnico8">
    <w:name w:val="T¿)¿cnico 8"/>
    <w:rsid w:val="00832B9A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b/>
      <w:sz w:val="24"/>
      <w:lang w:val="en-US"/>
    </w:rPr>
  </w:style>
  <w:style w:type="character" w:customStyle="1" w:styleId="Inicestt">
    <w:name w:val="Inic. est. t"/>
    <w:basedOn w:val="Fuentedeprrafopredeter"/>
    <w:rsid w:val="00832B9A"/>
  </w:style>
  <w:style w:type="paragraph" w:customStyle="1" w:styleId="Escrlegal">
    <w:name w:val="Escr. legal"/>
    <w:rsid w:val="00832B9A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/>
    </w:rPr>
  </w:style>
  <w:style w:type="paragraph" w:styleId="TDC1">
    <w:name w:val="toc 1"/>
    <w:basedOn w:val="Normal"/>
    <w:next w:val="Normal"/>
    <w:semiHidden/>
    <w:rsid w:val="00832B9A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DC2">
    <w:name w:val="toc 2"/>
    <w:basedOn w:val="Normal"/>
    <w:next w:val="Normal"/>
    <w:semiHidden/>
    <w:rsid w:val="00832B9A"/>
    <w:pPr>
      <w:tabs>
        <w:tab w:val="right" w:leader="dot" w:pos="9360"/>
      </w:tabs>
      <w:suppressAutoHyphens/>
      <w:ind w:left="1440" w:right="720" w:hanging="720"/>
    </w:pPr>
  </w:style>
  <w:style w:type="paragraph" w:styleId="TDC3">
    <w:name w:val="toc 3"/>
    <w:basedOn w:val="Normal"/>
    <w:next w:val="Normal"/>
    <w:semiHidden/>
    <w:rsid w:val="00832B9A"/>
    <w:pPr>
      <w:tabs>
        <w:tab w:val="right" w:leader="dot" w:pos="9360"/>
      </w:tabs>
      <w:suppressAutoHyphens/>
      <w:ind w:left="2160" w:right="720" w:hanging="720"/>
    </w:pPr>
  </w:style>
  <w:style w:type="paragraph" w:styleId="TDC4">
    <w:name w:val="toc 4"/>
    <w:basedOn w:val="Normal"/>
    <w:next w:val="Normal"/>
    <w:semiHidden/>
    <w:rsid w:val="00832B9A"/>
    <w:pPr>
      <w:tabs>
        <w:tab w:val="right" w:leader="dot" w:pos="9360"/>
      </w:tabs>
      <w:suppressAutoHyphens/>
      <w:ind w:left="2880" w:right="720" w:hanging="720"/>
    </w:pPr>
  </w:style>
  <w:style w:type="paragraph" w:styleId="TDC5">
    <w:name w:val="toc 5"/>
    <w:basedOn w:val="Normal"/>
    <w:next w:val="Normal"/>
    <w:semiHidden/>
    <w:rsid w:val="00832B9A"/>
    <w:pPr>
      <w:tabs>
        <w:tab w:val="right" w:leader="dot" w:pos="9360"/>
      </w:tabs>
      <w:suppressAutoHyphens/>
      <w:ind w:left="3600" w:right="720" w:hanging="720"/>
    </w:pPr>
  </w:style>
  <w:style w:type="paragraph" w:styleId="TDC6">
    <w:name w:val="toc 6"/>
    <w:basedOn w:val="Normal"/>
    <w:next w:val="Normal"/>
    <w:semiHidden/>
    <w:rsid w:val="00832B9A"/>
    <w:pPr>
      <w:tabs>
        <w:tab w:val="right" w:pos="9360"/>
      </w:tabs>
      <w:suppressAutoHyphens/>
      <w:ind w:left="720" w:hanging="720"/>
    </w:pPr>
  </w:style>
  <w:style w:type="paragraph" w:styleId="TDC7">
    <w:name w:val="toc 7"/>
    <w:basedOn w:val="Normal"/>
    <w:next w:val="Normal"/>
    <w:semiHidden/>
    <w:rsid w:val="00832B9A"/>
    <w:pPr>
      <w:suppressAutoHyphens/>
      <w:ind w:left="720" w:hanging="720"/>
    </w:pPr>
  </w:style>
  <w:style w:type="paragraph" w:styleId="TDC8">
    <w:name w:val="toc 8"/>
    <w:basedOn w:val="Normal"/>
    <w:next w:val="Normal"/>
    <w:semiHidden/>
    <w:rsid w:val="00832B9A"/>
    <w:pPr>
      <w:tabs>
        <w:tab w:val="right" w:pos="9360"/>
      </w:tabs>
      <w:suppressAutoHyphens/>
      <w:ind w:left="720" w:hanging="720"/>
    </w:pPr>
  </w:style>
  <w:style w:type="paragraph" w:styleId="TDC9">
    <w:name w:val="toc 9"/>
    <w:basedOn w:val="Normal"/>
    <w:next w:val="Normal"/>
    <w:semiHidden/>
    <w:rsid w:val="00832B9A"/>
    <w:pPr>
      <w:tabs>
        <w:tab w:val="right" w:leader="dot" w:pos="9360"/>
      </w:tabs>
      <w:suppressAutoHyphens/>
      <w:ind w:left="720" w:hanging="720"/>
    </w:pPr>
  </w:style>
  <w:style w:type="paragraph" w:customStyle="1" w:styleId="ndice1">
    <w:name w:val="Ìndice 1"/>
    <w:rsid w:val="00832B9A"/>
    <w:pPr>
      <w:widowControl w:val="0"/>
      <w:tabs>
        <w:tab w:val="left" w:pos="-1023"/>
        <w:tab w:val="left" w:pos="-303"/>
        <w:tab w:val="left" w:pos="417"/>
        <w:tab w:val="left" w:leader="dot" w:pos="7977"/>
        <w:tab w:val="righ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/>
    </w:rPr>
  </w:style>
  <w:style w:type="paragraph" w:customStyle="1" w:styleId="ndice2">
    <w:name w:val="Ìndice 2"/>
    <w:rsid w:val="00832B9A"/>
    <w:pPr>
      <w:widowControl w:val="0"/>
      <w:tabs>
        <w:tab w:val="left" w:pos="-303"/>
        <w:tab w:val="left" w:pos="417"/>
        <w:tab w:val="left" w:leader="dot" w:pos="7977"/>
        <w:tab w:val="righ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/>
    </w:rPr>
  </w:style>
  <w:style w:type="paragraph" w:customStyle="1" w:styleId="toa">
    <w:name w:val="toa"/>
    <w:rsid w:val="00832B9A"/>
    <w:pPr>
      <w:widowControl w:val="0"/>
      <w:tabs>
        <w:tab w:val="left" w:pos="-1023"/>
        <w:tab w:val="left" w:pos="7977"/>
        <w:tab w:val="righ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/>
    </w:rPr>
  </w:style>
  <w:style w:type="paragraph" w:customStyle="1" w:styleId="epgrafe">
    <w:name w:val="epÌgrafe"/>
    <w:rsid w:val="00832B9A"/>
    <w:pPr>
      <w:widowControl w:val="0"/>
      <w:tabs>
        <w:tab w:val="left" w:pos="-720"/>
      </w:tabs>
      <w:suppressAutoHyphens/>
    </w:pPr>
    <w:rPr>
      <w:rFonts w:ascii="Courier" w:hAnsi="Courier"/>
      <w:sz w:val="24"/>
      <w:lang w:val="es-ES_tradnl"/>
    </w:rPr>
  </w:style>
  <w:style w:type="character" w:customStyle="1" w:styleId="EquationCaption">
    <w:name w:val="_Equation Caption"/>
    <w:basedOn w:val="Fuentedeprrafopredeter"/>
    <w:rsid w:val="00832B9A"/>
  </w:style>
  <w:style w:type="paragraph" w:styleId="Encabezado">
    <w:name w:val="header"/>
    <w:basedOn w:val="Normal"/>
    <w:link w:val="EncabezadoCar"/>
    <w:uiPriority w:val="99"/>
    <w:rsid w:val="00832B9A"/>
    <w:pPr>
      <w:tabs>
        <w:tab w:val="left" w:pos="-1023"/>
        <w:tab w:val="center" w:pos="3229"/>
        <w:tab w:val="right" w:pos="7480"/>
        <w:tab w:val="left" w:pos="7617"/>
        <w:tab w:val="left" w:pos="8337"/>
        <w:tab w:val="left" w:pos="9057"/>
        <w:tab w:val="left" w:pos="9777"/>
      </w:tabs>
      <w:suppressAutoHyphens/>
    </w:pPr>
    <w:rPr>
      <w:lang w:val="es-ES_tradnl"/>
    </w:rPr>
  </w:style>
  <w:style w:type="paragraph" w:styleId="ndice10">
    <w:name w:val="index 1"/>
    <w:basedOn w:val="Normal"/>
    <w:next w:val="Normal"/>
    <w:semiHidden/>
    <w:rsid w:val="00832B9A"/>
    <w:pPr>
      <w:tabs>
        <w:tab w:val="right" w:leader="dot" w:pos="9360"/>
      </w:tabs>
      <w:suppressAutoHyphens/>
      <w:ind w:left="1440" w:right="720" w:hanging="1440"/>
    </w:pPr>
  </w:style>
  <w:style w:type="paragraph" w:styleId="ndice20">
    <w:name w:val="index 2"/>
    <w:basedOn w:val="Normal"/>
    <w:next w:val="Normal"/>
    <w:semiHidden/>
    <w:rsid w:val="00832B9A"/>
    <w:pPr>
      <w:tabs>
        <w:tab w:val="right" w:leader="dot" w:pos="9360"/>
      </w:tabs>
      <w:suppressAutoHyphens/>
      <w:ind w:left="1440" w:right="720" w:hanging="720"/>
    </w:pPr>
  </w:style>
  <w:style w:type="paragraph" w:styleId="Encabezadodelista">
    <w:name w:val="toa heading"/>
    <w:basedOn w:val="Normal"/>
    <w:next w:val="Normal"/>
    <w:semiHidden/>
    <w:rsid w:val="00832B9A"/>
    <w:pPr>
      <w:tabs>
        <w:tab w:val="right" w:pos="9360"/>
      </w:tabs>
      <w:suppressAutoHyphens/>
    </w:pPr>
  </w:style>
  <w:style w:type="paragraph" w:styleId="Descripcin">
    <w:name w:val="caption"/>
    <w:basedOn w:val="Normal"/>
    <w:next w:val="Normal"/>
    <w:qFormat/>
    <w:rsid w:val="00832B9A"/>
  </w:style>
  <w:style w:type="character" w:customStyle="1" w:styleId="EquationCaption1">
    <w:name w:val="_Equation Caption1"/>
    <w:rsid w:val="00832B9A"/>
  </w:style>
  <w:style w:type="paragraph" w:styleId="Piedepgina">
    <w:name w:val="footer"/>
    <w:basedOn w:val="Normal"/>
    <w:link w:val="PiedepginaCar"/>
    <w:uiPriority w:val="99"/>
    <w:rsid w:val="00832B9A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32B9A"/>
  </w:style>
  <w:style w:type="character" w:styleId="Refdecomentario">
    <w:name w:val="annotation reference"/>
    <w:semiHidden/>
    <w:rsid w:val="00832B9A"/>
    <w:rPr>
      <w:sz w:val="16"/>
    </w:rPr>
  </w:style>
  <w:style w:type="paragraph" w:styleId="Textocomentario">
    <w:name w:val="annotation text"/>
    <w:basedOn w:val="Normal"/>
    <w:link w:val="TextocomentarioCar"/>
    <w:semiHidden/>
    <w:rsid w:val="00832B9A"/>
    <w:rPr>
      <w:sz w:val="20"/>
    </w:rPr>
  </w:style>
  <w:style w:type="paragraph" w:styleId="Textoindependiente">
    <w:name w:val="Body Text"/>
    <w:basedOn w:val="Normal"/>
    <w:rsid w:val="00832B9A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0632"/>
        <w:tab w:val="left" w:pos="10773"/>
        <w:tab w:val="left" w:pos="11103"/>
      </w:tabs>
      <w:suppressAutoHyphens/>
      <w:ind w:right="266"/>
      <w:jc w:val="both"/>
    </w:pPr>
    <w:rPr>
      <w:rFonts w:ascii="CG Times" w:hAnsi="CG Times"/>
      <w:b/>
      <w:lang w:val="es-ES_tradnl"/>
    </w:rPr>
  </w:style>
  <w:style w:type="paragraph" w:styleId="Textoindependiente2">
    <w:name w:val="Body Text 2"/>
    <w:basedOn w:val="Normal"/>
    <w:rsid w:val="00832B9A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340"/>
      </w:tabs>
      <w:suppressAutoHyphens/>
      <w:ind w:right="833"/>
      <w:jc w:val="both"/>
    </w:pPr>
    <w:rPr>
      <w:rFonts w:ascii="CG Times" w:hAnsi="CG Times"/>
      <w:lang w:val="es-ES_tradnl"/>
    </w:rPr>
  </w:style>
  <w:style w:type="paragraph" w:styleId="Textoindependiente3">
    <w:name w:val="Body Text 3"/>
    <w:basedOn w:val="Normal"/>
    <w:rsid w:val="00832B9A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ind w:right="550"/>
      <w:jc w:val="both"/>
    </w:pPr>
    <w:rPr>
      <w:rFonts w:ascii="CG Times" w:hAnsi="CG Times"/>
      <w:sz w:val="18"/>
      <w:lang w:val="es-ES_tradnl"/>
    </w:rPr>
  </w:style>
  <w:style w:type="paragraph" w:styleId="Sangradetextonormal">
    <w:name w:val="Body Text Indent"/>
    <w:basedOn w:val="Normal"/>
    <w:rsid w:val="00832B9A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ind w:left="284"/>
      <w:jc w:val="both"/>
    </w:pPr>
    <w:rPr>
      <w:rFonts w:ascii="CG Times" w:hAnsi="CG Times"/>
      <w:sz w:val="16"/>
      <w:lang w:val="es-ES_tradnl"/>
    </w:rPr>
  </w:style>
  <w:style w:type="paragraph" w:styleId="Textodebloque">
    <w:name w:val="Block Text"/>
    <w:basedOn w:val="Normal"/>
    <w:rsid w:val="00832B9A"/>
    <w:pPr>
      <w:tabs>
        <w:tab w:val="left" w:pos="-417"/>
        <w:tab w:val="left" w:pos="303"/>
        <w:tab w:val="left" w:pos="851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057"/>
        <w:tab w:val="left" w:pos="11103"/>
      </w:tabs>
      <w:suppressAutoHyphens/>
      <w:spacing w:after="186"/>
      <w:ind w:left="426" w:right="5"/>
      <w:jc w:val="both"/>
    </w:pPr>
    <w:rPr>
      <w:rFonts w:ascii="CG Times" w:hAnsi="CG Times"/>
      <w:lang w:val="es-ES_tradnl"/>
    </w:rPr>
  </w:style>
  <w:style w:type="paragraph" w:styleId="Sangra2detindependiente">
    <w:name w:val="Body Text Indent 2"/>
    <w:basedOn w:val="Normal"/>
    <w:rsid w:val="00832B9A"/>
    <w:pPr>
      <w:ind w:left="1418"/>
      <w:jc w:val="both"/>
    </w:pPr>
    <w:rPr>
      <w:rFonts w:ascii="Verdana" w:hAnsi="Verdana"/>
      <w:sz w:val="20"/>
      <w:lang w:val="es-ES_tradnl"/>
    </w:rPr>
  </w:style>
  <w:style w:type="paragraph" w:styleId="Sangra3detindependiente">
    <w:name w:val="Body Text Indent 3"/>
    <w:basedOn w:val="Normal"/>
    <w:rsid w:val="00832B9A"/>
    <w:pPr>
      <w:ind w:left="709" w:firstLine="11"/>
      <w:jc w:val="both"/>
    </w:pPr>
    <w:rPr>
      <w:rFonts w:ascii="Verdana" w:hAnsi="Verdana"/>
      <w:spacing w:val="-3"/>
      <w:sz w:val="20"/>
    </w:rPr>
  </w:style>
  <w:style w:type="paragraph" w:customStyle="1" w:styleId="Textopredeterminado">
    <w:name w:val="Texto predeterminado"/>
    <w:basedOn w:val="Normal"/>
    <w:rsid w:val="00832B9A"/>
    <w:pPr>
      <w:widowControl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en-US"/>
    </w:rPr>
  </w:style>
  <w:style w:type="character" w:styleId="Hipervnculo">
    <w:name w:val="Hyperlink"/>
    <w:rsid w:val="00A7203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A2405"/>
    <w:pPr>
      <w:widowControl/>
      <w:ind w:left="708"/>
    </w:pPr>
    <w:rPr>
      <w:rFonts w:ascii="Times New Roman" w:hAnsi="Times New Roman"/>
      <w:szCs w:val="24"/>
      <w:lang w:val="es-ES"/>
    </w:rPr>
  </w:style>
  <w:style w:type="paragraph" w:styleId="Sinespaciado">
    <w:name w:val="No Spacing"/>
    <w:uiPriority w:val="1"/>
    <w:qFormat/>
    <w:rsid w:val="00CC0C36"/>
    <w:rPr>
      <w:rFonts w:ascii="Calibri" w:eastAsia="Calibri" w:hAnsi="Calibri"/>
      <w:sz w:val="22"/>
      <w:szCs w:val="22"/>
      <w:lang w:val="es-CL" w:eastAsia="en-US"/>
    </w:rPr>
  </w:style>
  <w:style w:type="character" w:customStyle="1" w:styleId="apple-converted-space">
    <w:name w:val="apple-converted-space"/>
    <w:basedOn w:val="Fuentedeprrafopredeter"/>
    <w:rsid w:val="002E1CB7"/>
  </w:style>
  <w:style w:type="paragraph" w:styleId="Asuntodelcomentario">
    <w:name w:val="annotation subject"/>
    <w:basedOn w:val="Textocomentario"/>
    <w:next w:val="Textocomentario"/>
    <w:link w:val="AsuntodelcomentarioCar"/>
    <w:rsid w:val="00560885"/>
    <w:rPr>
      <w:b/>
      <w:bCs/>
    </w:rPr>
  </w:style>
  <w:style w:type="character" w:customStyle="1" w:styleId="TextocomentarioCar">
    <w:name w:val="Texto comentario Car"/>
    <w:link w:val="Textocomentario"/>
    <w:semiHidden/>
    <w:rsid w:val="00560885"/>
    <w:rPr>
      <w:rFonts w:ascii="Courier" w:hAnsi="Courier"/>
      <w:lang w:eastAsia="es-ES"/>
    </w:rPr>
  </w:style>
  <w:style w:type="character" w:customStyle="1" w:styleId="AsuntodelcomentarioCar">
    <w:name w:val="Asunto del comentario Car"/>
    <w:link w:val="Asuntodelcomentario"/>
    <w:rsid w:val="00560885"/>
    <w:rPr>
      <w:rFonts w:ascii="Courier" w:hAnsi="Courier"/>
      <w:b/>
      <w:bCs/>
      <w:lang w:eastAsia="es-ES"/>
    </w:rPr>
  </w:style>
  <w:style w:type="paragraph" w:styleId="Textodeglobo">
    <w:name w:val="Balloon Text"/>
    <w:basedOn w:val="Normal"/>
    <w:link w:val="TextodegloboCar"/>
    <w:rsid w:val="00560885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560885"/>
    <w:rPr>
      <w:rFonts w:ascii="Tahoma" w:hAnsi="Tahoma" w:cs="Tahoma"/>
      <w:sz w:val="16"/>
      <w:szCs w:val="16"/>
      <w:lang w:eastAsia="es-ES"/>
    </w:rPr>
  </w:style>
  <w:style w:type="character" w:customStyle="1" w:styleId="TextonotapieCar">
    <w:name w:val="Texto nota pie Car"/>
    <w:link w:val="Textonotapie"/>
    <w:uiPriority w:val="99"/>
    <w:semiHidden/>
    <w:rsid w:val="00E41036"/>
    <w:rPr>
      <w:rFonts w:ascii="Courier" w:hAnsi="Courier"/>
      <w:sz w:val="24"/>
      <w:lang w:val="es-CL" w:eastAsia="es-ES"/>
    </w:rPr>
  </w:style>
  <w:style w:type="paragraph" w:customStyle="1" w:styleId="desc">
    <w:name w:val="desc"/>
    <w:basedOn w:val="Normal"/>
    <w:rsid w:val="007F1BDA"/>
    <w:pPr>
      <w:widowControl/>
      <w:spacing w:before="100" w:beforeAutospacing="1" w:after="100" w:afterAutospacing="1"/>
    </w:pPr>
    <w:rPr>
      <w:rFonts w:ascii="Times New Roman" w:hAnsi="Times New Roman"/>
      <w:szCs w:val="24"/>
      <w:lang w:val="es-MX" w:eastAsia="es-MX"/>
    </w:rPr>
  </w:style>
  <w:style w:type="paragraph" w:customStyle="1" w:styleId="details">
    <w:name w:val="details"/>
    <w:basedOn w:val="Normal"/>
    <w:rsid w:val="007F1BDA"/>
    <w:pPr>
      <w:widowControl/>
      <w:spacing w:before="100" w:beforeAutospacing="1" w:after="100" w:afterAutospacing="1"/>
    </w:pPr>
    <w:rPr>
      <w:rFonts w:ascii="Times New Roman" w:hAnsi="Times New Roman"/>
      <w:szCs w:val="24"/>
      <w:lang w:val="es-MX" w:eastAsia="es-MX"/>
    </w:rPr>
  </w:style>
  <w:style w:type="character" w:customStyle="1" w:styleId="jrnl">
    <w:name w:val="jrnl"/>
    <w:rsid w:val="007F1BDA"/>
  </w:style>
  <w:style w:type="paragraph" w:customStyle="1" w:styleId="title1">
    <w:name w:val="title1"/>
    <w:basedOn w:val="Normal"/>
    <w:rsid w:val="00FD7086"/>
    <w:pPr>
      <w:widowControl/>
    </w:pPr>
    <w:rPr>
      <w:rFonts w:ascii="Times New Roman" w:hAnsi="Times New Roman"/>
      <w:sz w:val="27"/>
      <w:szCs w:val="27"/>
      <w:lang w:val="es-MX" w:eastAsia="es-MX"/>
    </w:rPr>
  </w:style>
  <w:style w:type="paragraph" w:customStyle="1" w:styleId="desc2">
    <w:name w:val="desc2"/>
    <w:basedOn w:val="Normal"/>
    <w:rsid w:val="00FD7086"/>
    <w:pPr>
      <w:widowControl/>
    </w:pPr>
    <w:rPr>
      <w:rFonts w:ascii="Times New Roman" w:hAnsi="Times New Roman"/>
      <w:sz w:val="26"/>
      <w:szCs w:val="26"/>
      <w:lang w:val="es-MX" w:eastAsia="es-MX"/>
    </w:rPr>
  </w:style>
  <w:style w:type="paragraph" w:customStyle="1" w:styleId="details1">
    <w:name w:val="details1"/>
    <w:basedOn w:val="Normal"/>
    <w:rsid w:val="00FD7086"/>
    <w:pPr>
      <w:widowControl/>
    </w:pPr>
    <w:rPr>
      <w:rFonts w:ascii="Times New Roman" w:hAnsi="Times New Roman"/>
      <w:sz w:val="22"/>
      <w:szCs w:val="22"/>
      <w:lang w:val="es-MX" w:eastAsia="es-MX"/>
    </w:rPr>
  </w:style>
  <w:style w:type="character" w:customStyle="1" w:styleId="element-citation">
    <w:name w:val="element-citation"/>
    <w:rsid w:val="004F5D7B"/>
  </w:style>
  <w:style w:type="character" w:customStyle="1" w:styleId="ref-journal">
    <w:name w:val="ref-journal"/>
    <w:rsid w:val="004F5D7B"/>
  </w:style>
  <w:style w:type="character" w:customStyle="1" w:styleId="ref-vol">
    <w:name w:val="ref-vol"/>
    <w:rsid w:val="004F5D7B"/>
  </w:style>
  <w:style w:type="table" w:styleId="Tablaconcuadrcula">
    <w:name w:val="Table Grid"/>
    <w:basedOn w:val="Tablanormal"/>
    <w:uiPriority w:val="59"/>
    <w:rsid w:val="00964B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  <w:rsid w:val="009F0044"/>
    <w:rPr>
      <w:rFonts w:ascii="Courier" w:hAnsi="Courier"/>
      <w:sz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64DFF"/>
    <w:rPr>
      <w:rFonts w:ascii="Courier" w:hAnsi="Courier"/>
      <w:sz w:val="24"/>
      <w:lang w:val="es-CL"/>
    </w:rPr>
  </w:style>
  <w:style w:type="paragraph" w:styleId="Revisin">
    <w:name w:val="Revision"/>
    <w:hidden/>
    <w:uiPriority w:val="99"/>
    <w:semiHidden/>
    <w:rsid w:val="00320479"/>
    <w:rPr>
      <w:rFonts w:ascii="Courier" w:hAnsi="Courier"/>
      <w:sz w:val="24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0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5566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8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50455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34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54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32854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6952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712479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8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8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6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7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9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059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3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197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801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5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90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formularios2000\for_reg200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BBE1E-BFAB-5E46-82AB-DCB6A0025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C:\formularios2000\for_reg2000.dot</Template>
  <TotalTime>1</TotalTime>
  <Pages>2</Pages>
  <Words>693</Words>
  <Characters>3816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ANEXO I</vt:lpstr>
      <vt:lpstr>ANEXO I</vt:lpstr>
    </vt:vector>
  </TitlesOfParts>
  <Company>SUSESO</Company>
  <LinksUpToDate>false</LinksUpToDate>
  <CharactersWithSpaces>4501</CharactersWithSpaces>
  <SharedDoc>false</SharedDoc>
  <HLinks>
    <vt:vector size="30" baseType="variant">
      <vt:variant>
        <vt:i4>3801122</vt:i4>
      </vt:variant>
      <vt:variant>
        <vt:i4>12</vt:i4>
      </vt:variant>
      <vt:variant>
        <vt:i4>0</vt:i4>
      </vt:variant>
      <vt:variant>
        <vt:i4>5</vt:i4>
      </vt:variant>
      <vt:variant>
        <vt:lpwstr>http://www.ncbi.nlm.nih.gov/pubmed/21273299</vt:lpwstr>
      </vt:variant>
      <vt:variant>
        <vt:lpwstr/>
      </vt:variant>
      <vt:variant>
        <vt:i4>3145843</vt:i4>
      </vt:variant>
      <vt:variant>
        <vt:i4>9</vt:i4>
      </vt:variant>
      <vt:variant>
        <vt:i4>0</vt:i4>
      </vt:variant>
      <vt:variant>
        <vt:i4>5</vt:i4>
      </vt:variant>
      <vt:variant>
        <vt:lpwstr>http://www.euro.who.int/en/health-topics/disease-prevention/alcohol-use/policy/10-action-areas-of-the-european-action-plan-to-reduce-the-harmful-use-of-alcohol-20122020/community-and-workplace-action/alcohol-in-the-european-union.-consumption,-harm-and-policy-approaches-2012/alcohol-and-the-workplace</vt:lpwstr>
      </vt:variant>
      <vt:variant>
        <vt:lpwstr/>
      </vt:variant>
      <vt:variant>
        <vt:i4>3211303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http://www.ncbi.nlm.nih.gov/pubmed/12154651</vt:lpwstr>
      </vt:variant>
      <vt:variant>
        <vt:lpwstr/>
      </vt:variant>
      <vt:variant>
        <vt:i4>4718699</vt:i4>
      </vt:variant>
      <vt:variant>
        <vt:i4>3</vt:i4>
      </vt:variant>
      <vt:variant>
        <vt:i4>0</vt:i4>
      </vt:variant>
      <vt:variant>
        <vt:i4>5</vt:i4>
      </vt:variant>
      <vt:variant>
        <vt:lpwstr>http://www.who.int/substance_abuse/activities/assist/en/</vt:lpwstr>
      </vt:variant>
      <vt:variant>
        <vt:lpwstr/>
      </vt:variant>
      <vt:variant>
        <vt:i4>2228339</vt:i4>
      </vt:variant>
      <vt:variant>
        <vt:i4>0</vt:i4>
      </vt:variant>
      <vt:variant>
        <vt:i4>0</vt:i4>
      </vt:variant>
      <vt:variant>
        <vt:i4>5</vt:i4>
      </vt:variant>
      <vt:variant>
        <vt:lpwstr>http://epi.minsal.cl/epi/html/invest/cargaenf2008/minuta21-07-2008.pdf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creator>DERES/ISESAT</dc:creator>
  <cp:lastModifiedBy>Patricia Isabel Matus Correa</cp:lastModifiedBy>
  <cp:revision>2</cp:revision>
  <cp:lastPrinted>2017-03-28T20:15:00Z</cp:lastPrinted>
  <dcterms:created xsi:type="dcterms:W3CDTF">2020-05-13T12:48:00Z</dcterms:created>
  <dcterms:modified xsi:type="dcterms:W3CDTF">2020-05-13T12:48:00Z</dcterms:modified>
</cp:coreProperties>
</file>